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EDB" w:rsidRDefault="00BF4EDB" w:rsidP="006610BF">
      <w:pPr>
        <w:jc w:val="center"/>
        <w:rPr>
          <w:rFonts w:ascii="Times New Roman" w:hAnsi="Times New Roman" w:cs="Times New Roman"/>
          <w:b/>
          <w:sz w:val="32"/>
          <w:szCs w:val="32"/>
        </w:rPr>
      </w:pPr>
    </w:p>
    <w:p w:rsidR="00BF4EDB" w:rsidRDefault="00BF4EDB" w:rsidP="006610BF">
      <w:pPr>
        <w:jc w:val="center"/>
        <w:rPr>
          <w:rFonts w:ascii="Times New Roman" w:hAnsi="Times New Roman" w:cs="Times New Roman"/>
          <w:b/>
          <w:sz w:val="32"/>
          <w:szCs w:val="32"/>
        </w:rPr>
      </w:pPr>
    </w:p>
    <w:p w:rsidR="00BF4EDB" w:rsidRDefault="00BF4EDB" w:rsidP="006610BF">
      <w:pPr>
        <w:jc w:val="center"/>
        <w:rPr>
          <w:rFonts w:ascii="Times New Roman" w:hAnsi="Times New Roman" w:cs="Times New Roman"/>
          <w:b/>
          <w:sz w:val="32"/>
          <w:szCs w:val="32"/>
        </w:rPr>
      </w:pPr>
    </w:p>
    <w:p w:rsidR="00496CB5" w:rsidRDefault="006610BF" w:rsidP="006610BF">
      <w:pPr>
        <w:jc w:val="center"/>
        <w:rPr>
          <w:rFonts w:ascii="Times New Roman" w:hAnsi="Times New Roman" w:cs="Times New Roman"/>
          <w:b/>
          <w:sz w:val="32"/>
          <w:szCs w:val="32"/>
          <w:lang w:val="en-US"/>
        </w:rPr>
      </w:pPr>
      <w:r w:rsidRPr="006610BF">
        <w:rPr>
          <w:rFonts w:ascii="Times New Roman" w:hAnsi="Times New Roman" w:cs="Times New Roman"/>
          <w:b/>
          <w:sz w:val="32"/>
          <w:szCs w:val="32"/>
        </w:rPr>
        <w:t xml:space="preserve">РАЗДЕЛ </w:t>
      </w:r>
      <w:r w:rsidRPr="006610BF">
        <w:rPr>
          <w:rFonts w:ascii="Times New Roman" w:hAnsi="Times New Roman" w:cs="Times New Roman"/>
          <w:b/>
          <w:sz w:val="32"/>
          <w:szCs w:val="32"/>
          <w:lang w:val="en-US"/>
        </w:rPr>
        <w:t>III</w:t>
      </w:r>
    </w:p>
    <w:p w:rsidR="00BF4EDB" w:rsidRDefault="00BF4EDB" w:rsidP="006610BF">
      <w:pPr>
        <w:jc w:val="center"/>
        <w:rPr>
          <w:rFonts w:ascii="Times New Roman" w:hAnsi="Times New Roman" w:cs="Times New Roman"/>
          <w:b/>
          <w:sz w:val="32"/>
          <w:szCs w:val="32"/>
        </w:rPr>
      </w:pPr>
    </w:p>
    <w:p w:rsidR="006610BF" w:rsidRDefault="006610BF" w:rsidP="006610BF">
      <w:pPr>
        <w:jc w:val="center"/>
        <w:rPr>
          <w:rFonts w:ascii="Times New Roman" w:hAnsi="Times New Roman" w:cs="Times New Roman"/>
          <w:b/>
          <w:sz w:val="32"/>
          <w:szCs w:val="32"/>
        </w:rPr>
      </w:pPr>
      <w:r>
        <w:rPr>
          <w:rFonts w:ascii="Times New Roman" w:hAnsi="Times New Roman" w:cs="Times New Roman"/>
          <w:b/>
          <w:sz w:val="32"/>
          <w:szCs w:val="32"/>
        </w:rPr>
        <w:t>ТЕХНИЧЕСКА СПЕЦИФИКАЦИЯ ЗА ОБЩЕСТВЕНА ПОРЪЧКА С ПРЕДМЕТ:</w:t>
      </w:r>
    </w:p>
    <w:p w:rsidR="006610BF" w:rsidRDefault="006610BF" w:rsidP="006610BF">
      <w:pPr>
        <w:spacing w:after="120" w:line="276" w:lineRule="auto"/>
        <w:jc w:val="center"/>
        <w:rPr>
          <w:rFonts w:ascii="Times New Roman" w:eastAsia="Times New Roman" w:hAnsi="Times New Roman" w:cs="Times New Roman"/>
          <w:b/>
          <w:bCs/>
          <w:color w:val="000000"/>
          <w:sz w:val="32"/>
          <w:szCs w:val="32"/>
          <w:lang w:eastAsia="bg-BG"/>
        </w:rPr>
      </w:pPr>
    </w:p>
    <w:p w:rsidR="006610BF" w:rsidRDefault="006610BF" w:rsidP="006610BF">
      <w:pPr>
        <w:spacing w:after="120" w:line="276" w:lineRule="auto"/>
        <w:jc w:val="center"/>
        <w:rPr>
          <w:rFonts w:ascii="Times New Roman" w:eastAsia="Times New Roman" w:hAnsi="Times New Roman" w:cs="Times New Roman"/>
          <w:b/>
          <w:bCs/>
          <w:color w:val="000000"/>
          <w:sz w:val="32"/>
          <w:szCs w:val="32"/>
          <w:lang w:eastAsia="bg-BG"/>
        </w:rPr>
      </w:pPr>
    </w:p>
    <w:p w:rsidR="00BF4EDB" w:rsidRDefault="00BF4EDB" w:rsidP="006610BF">
      <w:pPr>
        <w:spacing w:after="120" w:line="276" w:lineRule="auto"/>
        <w:jc w:val="center"/>
        <w:rPr>
          <w:rFonts w:ascii="Times New Roman" w:eastAsia="Times New Roman" w:hAnsi="Times New Roman" w:cs="Times New Roman"/>
          <w:b/>
          <w:bCs/>
          <w:color w:val="000000"/>
          <w:sz w:val="32"/>
          <w:szCs w:val="32"/>
          <w:lang w:eastAsia="bg-BG"/>
        </w:rPr>
      </w:pPr>
    </w:p>
    <w:p w:rsidR="006610BF" w:rsidRPr="006610BF" w:rsidRDefault="006610BF" w:rsidP="006610BF">
      <w:pPr>
        <w:spacing w:after="120" w:line="276" w:lineRule="auto"/>
        <w:jc w:val="center"/>
        <w:rPr>
          <w:rFonts w:ascii="Times New Roman" w:eastAsia="Times New Roman" w:hAnsi="Times New Roman" w:cs="Times New Roman"/>
          <w:b/>
          <w:bCs/>
          <w:color w:val="000000"/>
          <w:sz w:val="32"/>
          <w:szCs w:val="32"/>
          <w:lang w:eastAsia="bg-BG"/>
        </w:rPr>
      </w:pPr>
      <w:r w:rsidRPr="006610BF">
        <w:rPr>
          <w:rFonts w:ascii="Times New Roman" w:eastAsia="Times New Roman" w:hAnsi="Times New Roman" w:cs="Times New Roman"/>
          <w:b/>
          <w:bCs/>
          <w:color w:val="000000"/>
          <w:sz w:val="32"/>
          <w:szCs w:val="32"/>
          <w:lang w:eastAsia="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w:t>
      </w:r>
      <w:proofErr w:type="spellStart"/>
      <w:r w:rsidRPr="006610BF">
        <w:rPr>
          <w:rFonts w:ascii="Times New Roman" w:eastAsia="Times New Roman" w:hAnsi="Times New Roman" w:cs="Times New Roman"/>
          <w:b/>
          <w:bCs/>
          <w:color w:val="000000"/>
          <w:sz w:val="32"/>
          <w:szCs w:val="32"/>
          <w:lang w:eastAsia="bg-BG"/>
        </w:rPr>
        <w:t>многофамилните</w:t>
      </w:r>
      <w:proofErr w:type="spellEnd"/>
      <w:r w:rsidRPr="006610BF">
        <w:rPr>
          <w:rFonts w:ascii="Times New Roman" w:eastAsia="Times New Roman" w:hAnsi="Times New Roman" w:cs="Times New Roman"/>
          <w:b/>
          <w:bCs/>
          <w:color w:val="000000"/>
          <w:sz w:val="32"/>
          <w:szCs w:val="32"/>
          <w:lang w:eastAsia="bg-BG"/>
        </w:rPr>
        <w:t xml:space="preserve"> жилищни сгради на територията на община Русе на обект: Блок “Баба Тонка“, ул. „Лозен планина“ №17, ж.к. „Родина“ – 1, гр. Русе.</w:t>
      </w:r>
    </w:p>
    <w:p w:rsidR="006610BF" w:rsidRPr="006610BF" w:rsidRDefault="006610BF" w:rsidP="006610BF">
      <w:pPr>
        <w:tabs>
          <w:tab w:val="left" w:pos="2141"/>
          <w:tab w:val="center" w:pos="5562"/>
          <w:tab w:val="right" w:pos="9072"/>
        </w:tabs>
        <w:spacing w:after="0" w:line="276" w:lineRule="auto"/>
        <w:ind w:right="-108"/>
        <w:jc w:val="both"/>
        <w:rPr>
          <w:rFonts w:ascii="Times New Roman" w:eastAsia="Times New Roman" w:hAnsi="Times New Roman" w:cs="Times New Roman"/>
          <w:b/>
          <w:bCs/>
          <w:sz w:val="28"/>
          <w:szCs w:val="28"/>
          <w:lang w:eastAsia="bg-BG"/>
        </w:rPr>
      </w:pPr>
    </w:p>
    <w:p w:rsidR="006610BF" w:rsidRDefault="006610BF" w:rsidP="006610BF">
      <w:pPr>
        <w:jc w:val="center"/>
        <w:rPr>
          <w:rFonts w:ascii="Times New Roman" w:hAnsi="Times New Roman" w:cs="Times New Roman"/>
          <w:b/>
          <w:sz w:val="32"/>
          <w:szCs w:val="32"/>
        </w:rPr>
      </w:pPr>
    </w:p>
    <w:p w:rsidR="00BB6352" w:rsidRDefault="00BB6352" w:rsidP="006610BF">
      <w:pPr>
        <w:jc w:val="center"/>
        <w:rPr>
          <w:rFonts w:ascii="Times New Roman" w:hAnsi="Times New Roman" w:cs="Times New Roman"/>
          <w:b/>
          <w:sz w:val="32"/>
          <w:szCs w:val="32"/>
        </w:rPr>
      </w:pPr>
    </w:p>
    <w:p w:rsidR="00BB6352" w:rsidRDefault="00BB6352" w:rsidP="006610BF">
      <w:pPr>
        <w:jc w:val="center"/>
        <w:rPr>
          <w:rFonts w:ascii="Times New Roman" w:hAnsi="Times New Roman" w:cs="Times New Roman"/>
          <w:b/>
          <w:sz w:val="32"/>
          <w:szCs w:val="32"/>
        </w:rPr>
      </w:pPr>
    </w:p>
    <w:p w:rsidR="00BB6352" w:rsidRDefault="00BB6352" w:rsidP="006610BF">
      <w:pPr>
        <w:jc w:val="center"/>
        <w:rPr>
          <w:rFonts w:ascii="Times New Roman" w:hAnsi="Times New Roman" w:cs="Times New Roman"/>
          <w:b/>
          <w:sz w:val="32"/>
          <w:szCs w:val="32"/>
        </w:rPr>
      </w:pPr>
    </w:p>
    <w:p w:rsidR="00BB6352" w:rsidRDefault="00BB6352" w:rsidP="006610BF">
      <w:pPr>
        <w:jc w:val="center"/>
        <w:rPr>
          <w:rFonts w:ascii="Times New Roman" w:hAnsi="Times New Roman" w:cs="Times New Roman"/>
          <w:b/>
          <w:sz w:val="32"/>
          <w:szCs w:val="32"/>
        </w:rPr>
      </w:pPr>
    </w:p>
    <w:p w:rsidR="00BB6352" w:rsidRDefault="00BB6352" w:rsidP="006610BF">
      <w:pPr>
        <w:jc w:val="center"/>
        <w:rPr>
          <w:rFonts w:ascii="Times New Roman" w:hAnsi="Times New Roman" w:cs="Times New Roman"/>
          <w:b/>
          <w:sz w:val="32"/>
          <w:szCs w:val="32"/>
        </w:rPr>
      </w:pPr>
    </w:p>
    <w:p w:rsidR="00BB6352" w:rsidRDefault="00BB6352" w:rsidP="006610BF">
      <w:pPr>
        <w:jc w:val="center"/>
        <w:rPr>
          <w:rFonts w:ascii="Times New Roman" w:hAnsi="Times New Roman" w:cs="Times New Roman"/>
          <w:b/>
          <w:sz w:val="32"/>
          <w:szCs w:val="32"/>
        </w:rPr>
      </w:pPr>
    </w:p>
    <w:p w:rsidR="00BB6352" w:rsidRDefault="00BB6352" w:rsidP="006610BF">
      <w:pPr>
        <w:jc w:val="center"/>
        <w:rPr>
          <w:rFonts w:ascii="Times New Roman" w:hAnsi="Times New Roman" w:cs="Times New Roman"/>
          <w:b/>
          <w:sz w:val="32"/>
          <w:szCs w:val="32"/>
        </w:rPr>
      </w:pPr>
    </w:p>
    <w:p w:rsidR="00BB6352" w:rsidRDefault="00BB6352" w:rsidP="006610BF">
      <w:pPr>
        <w:jc w:val="center"/>
        <w:rPr>
          <w:rFonts w:ascii="Times New Roman" w:hAnsi="Times New Roman" w:cs="Times New Roman"/>
          <w:b/>
          <w:sz w:val="32"/>
          <w:szCs w:val="32"/>
        </w:rPr>
      </w:pPr>
    </w:p>
    <w:p w:rsidR="00BB6352" w:rsidRDefault="00BB6352" w:rsidP="006610BF">
      <w:pPr>
        <w:jc w:val="center"/>
        <w:rPr>
          <w:rFonts w:ascii="Times New Roman" w:hAnsi="Times New Roman" w:cs="Times New Roman"/>
          <w:b/>
          <w:sz w:val="32"/>
          <w:szCs w:val="32"/>
        </w:rPr>
      </w:pPr>
    </w:p>
    <w:p w:rsidR="00BB6352" w:rsidRDefault="00BB6352" w:rsidP="006610BF">
      <w:pPr>
        <w:jc w:val="center"/>
        <w:rPr>
          <w:rFonts w:ascii="Times New Roman" w:hAnsi="Times New Roman" w:cs="Times New Roman"/>
          <w:b/>
          <w:sz w:val="32"/>
          <w:szCs w:val="32"/>
        </w:rPr>
      </w:pPr>
      <w:r>
        <w:rPr>
          <w:rFonts w:ascii="Times New Roman" w:hAnsi="Times New Roman" w:cs="Times New Roman"/>
          <w:b/>
          <w:sz w:val="32"/>
          <w:szCs w:val="32"/>
        </w:rPr>
        <w:t>Община Русе, 2019г.</w:t>
      </w:r>
    </w:p>
    <w:p w:rsidR="00BB6352" w:rsidRDefault="00BB6352" w:rsidP="006610BF">
      <w:pPr>
        <w:jc w:val="center"/>
        <w:rPr>
          <w:rFonts w:ascii="Times New Roman" w:hAnsi="Times New Roman" w:cs="Times New Roman"/>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B6352" w:rsidRPr="00BB6352" w:rsidTr="00F21034">
        <w:trPr>
          <w:trHeight w:val="284"/>
        </w:trPr>
        <w:tc>
          <w:tcPr>
            <w:tcW w:w="5000" w:type="pct"/>
            <w:shd w:val="clear" w:color="auto" w:fill="auto"/>
            <w:noWrap/>
            <w:vAlign w:val="bottom"/>
          </w:tcPr>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val="en-US" w:eastAsia="bg-BG"/>
              </w:rPr>
            </w:pPr>
            <w:r w:rsidRPr="00BB6352">
              <w:rPr>
                <w:rFonts w:ascii="Times New Roman" w:eastAsia="Times New Roman" w:hAnsi="Times New Roman" w:cs="Times New Roman"/>
                <w:b/>
                <w:bCs/>
                <w:color w:val="000000"/>
                <w:sz w:val="24"/>
                <w:szCs w:val="24"/>
                <w:lang w:eastAsia="bg-BG"/>
              </w:rPr>
              <w:t>Информация за обекта на обществената поръчка и анализ на съществуващото състояние</w:t>
            </w:r>
            <w:r w:rsidRPr="00BB6352">
              <w:rPr>
                <w:rFonts w:ascii="Times New Roman" w:eastAsia="Times New Roman" w:hAnsi="Times New Roman" w:cs="Times New Roman"/>
                <w:bCs/>
                <w:color w:val="000000"/>
                <w:sz w:val="24"/>
                <w:szCs w:val="24"/>
                <w:lang w:eastAsia="bg-BG"/>
              </w:rPr>
              <w:t xml:space="preserve">, съгласно документацията, изготвена по фаза 1 от Националната програма за енергийна ефективност на </w:t>
            </w:r>
            <w:proofErr w:type="spellStart"/>
            <w:r w:rsidRPr="00BB6352">
              <w:rPr>
                <w:rFonts w:ascii="Times New Roman" w:eastAsia="Times New Roman" w:hAnsi="Times New Roman" w:cs="Times New Roman"/>
                <w:bCs/>
                <w:color w:val="000000"/>
                <w:sz w:val="24"/>
                <w:szCs w:val="24"/>
                <w:lang w:eastAsia="bg-BG"/>
              </w:rPr>
              <w:t>многофамилните</w:t>
            </w:r>
            <w:proofErr w:type="spellEnd"/>
            <w:r w:rsidRPr="00BB6352">
              <w:rPr>
                <w:rFonts w:ascii="Times New Roman" w:eastAsia="Times New Roman" w:hAnsi="Times New Roman" w:cs="Times New Roman"/>
                <w:bCs/>
                <w:color w:val="000000"/>
                <w:sz w:val="24"/>
                <w:szCs w:val="24"/>
                <w:lang w:eastAsia="bg-BG"/>
              </w:rPr>
              <w:t xml:space="preserve"> жилищни сгради, а именно - доклад за технически характеристики по чл. 169 от ЗУТ и доклад за енергийно обследване на сградите</w:t>
            </w:r>
            <w:r w:rsidRPr="00BB6352">
              <w:rPr>
                <w:rFonts w:ascii="Times New Roman" w:eastAsia="Times New Roman" w:hAnsi="Times New Roman" w:cs="Times New Roman"/>
                <w:bCs/>
                <w:color w:val="000000"/>
                <w:sz w:val="24"/>
                <w:szCs w:val="24"/>
                <w:lang w:val="en-US" w:eastAsia="bg-BG"/>
              </w:rPr>
              <w:t>:</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Сградата е построена през 1984 г. По предназначение е жилищна сграда с режим на експлоатация 24 часа в денонощие, седем дни седмично. Представлява постройка на шест нива, с П - образна форма, с изцяло сутеренно ниво и тавански етаж. Посредством фуги е разделена на пет секции с отделни входове („А“, „Б“, „В“, „Г“), като по секция „Д“ са изпълнени вече енергоспестяващи мерки по друг проект. Широчината на фугите е около 7-8 см. Етажните височини са 2.60 м на партера и сутерена и 2.8 м на типовите жилищни етажи. Общата височина на сградата до кота корниз, мерено от </w:t>
            </w:r>
            <w:proofErr w:type="spellStart"/>
            <w:r w:rsidRPr="00BB6352">
              <w:rPr>
                <w:rFonts w:ascii="Times New Roman" w:eastAsia="Times New Roman" w:hAnsi="Times New Roman" w:cs="Times New Roman"/>
                <w:bCs/>
                <w:color w:val="000000"/>
                <w:sz w:val="24"/>
                <w:szCs w:val="24"/>
                <w:lang w:eastAsia="bg-BG"/>
              </w:rPr>
              <w:t>средноприлежащото</w:t>
            </w:r>
            <w:proofErr w:type="spellEnd"/>
            <w:r w:rsidRPr="00BB6352">
              <w:rPr>
                <w:rFonts w:ascii="Times New Roman" w:eastAsia="Times New Roman" w:hAnsi="Times New Roman" w:cs="Times New Roman"/>
                <w:bCs/>
                <w:color w:val="000000"/>
                <w:sz w:val="24"/>
                <w:szCs w:val="24"/>
                <w:lang w:eastAsia="bg-BG"/>
              </w:rPr>
              <w:t xml:space="preserve"> ниво на терена е 16.4 м.</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В сутеренното ниво са обособени мазета, коридори и общи помещения (бивши укрития). Партерното ниво се заема от 31 гаража и три общи обслужващи помещения. На останалите четири надземни етажа са ситуирани 40 апартамента с различна големина, фоайета, обслужващи помещения, стълбищни площадки. </w:t>
            </w:r>
            <w:proofErr w:type="spellStart"/>
            <w:r w:rsidRPr="00BB6352">
              <w:rPr>
                <w:rFonts w:ascii="Times New Roman" w:eastAsia="Times New Roman" w:hAnsi="Times New Roman" w:cs="Times New Roman"/>
                <w:bCs/>
                <w:color w:val="000000"/>
                <w:sz w:val="24"/>
                <w:szCs w:val="24"/>
                <w:lang w:eastAsia="bg-BG"/>
              </w:rPr>
              <w:t>Подпокривното</w:t>
            </w:r>
            <w:proofErr w:type="spellEnd"/>
            <w:r w:rsidRPr="00BB6352">
              <w:rPr>
                <w:rFonts w:ascii="Times New Roman" w:eastAsia="Times New Roman" w:hAnsi="Times New Roman" w:cs="Times New Roman"/>
                <w:bCs/>
                <w:color w:val="000000"/>
                <w:sz w:val="24"/>
                <w:szCs w:val="24"/>
                <w:lang w:eastAsia="bg-BG"/>
              </w:rPr>
              <w:t xml:space="preserve"> пространство е използваемо, с обособени в него самостоятелни складови площи. Отделни помещения са преустроени за жилищни нужди, като тенденцията е към увеличаването им.</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Постройката е масивна, със стоманобетонни етажни плочи, колони, стълбищни клетки и рамена. Конструкцията на всяка отделна секция представлява </w:t>
            </w:r>
            <w:proofErr w:type="spellStart"/>
            <w:r w:rsidRPr="00BB6352">
              <w:rPr>
                <w:rFonts w:ascii="Times New Roman" w:eastAsia="Times New Roman" w:hAnsi="Times New Roman" w:cs="Times New Roman"/>
                <w:bCs/>
                <w:color w:val="000000"/>
                <w:sz w:val="24"/>
                <w:szCs w:val="24"/>
                <w:lang w:eastAsia="bg-BG"/>
              </w:rPr>
              <w:t>безгредова</w:t>
            </w:r>
            <w:proofErr w:type="spellEnd"/>
            <w:r w:rsidRPr="00BB6352">
              <w:rPr>
                <w:rFonts w:ascii="Times New Roman" w:eastAsia="Times New Roman" w:hAnsi="Times New Roman" w:cs="Times New Roman"/>
                <w:bCs/>
                <w:color w:val="000000"/>
                <w:sz w:val="24"/>
                <w:szCs w:val="24"/>
                <w:lang w:eastAsia="bg-BG"/>
              </w:rPr>
              <w:t xml:space="preserve"> стоманобетонна конструкция, развита на 6 нива и изпълнена по системата „пакетно-повдигани плочи” – ППП. </w:t>
            </w:r>
            <w:proofErr w:type="spellStart"/>
            <w:r w:rsidRPr="00BB6352">
              <w:rPr>
                <w:rFonts w:ascii="Times New Roman" w:eastAsia="Times New Roman" w:hAnsi="Times New Roman" w:cs="Times New Roman"/>
                <w:bCs/>
                <w:color w:val="000000"/>
                <w:sz w:val="24"/>
                <w:szCs w:val="24"/>
                <w:lang w:eastAsia="bg-BG"/>
              </w:rPr>
              <w:t>Фундирането</w:t>
            </w:r>
            <w:proofErr w:type="spellEnd"/>
            <w:r w:rsidRPr="00BB6352">
              <w:rPr>
                <w:rFonts w:ascii="Times New Roman" w:eastAsia="Times New Roman" w:hAnsi="Times New Roman" w:cs="Times New Roman"/>
                <w:bCs/>
                <w:color w:val="000000"/>
                <w:sz w:val="24"/>
                <w:szCs w:val="24"/>
                <w:lang w:eastAsia="bg-BG"/>
              </w:rPr>
              <w:t xml:space="preserve"> на секциите е осъществено посредством два типа фундаменти - армирани и неармирани. Армирани стоманобетонни фундаменти под формата на ивици и плочи са изпълнени под стоманобетонните шайби и стълбищните клетки. Под колоните попадащи в тези фундаменти са развити капители (</w:t>
            </w:r>
            <w:proofErr w:type="spellStart"/>
            <w:r w:rsidRPr="00BB6352">
              <w:rPr>
                <w:rFonts w:ascii="Times New Roman" w:eastAsia="Times New Roman" w:hAnsi="Times New Roman" w:cs="Times New Roman"/>
                <w:bCs/>
                <w:color w:val="000000"/>
                <w:sz w:val="24"/>
                <w:szCs w:val="24"/>
                <w:lang w:eastAsia="bg-BG"/>
              </w:rPr>
              <w:t>подколонници</w:t>
            </w:r>
            <w:proofErr w:type="spellEnd"/>
            <w:r w:rsidRPr="00BB6352">
              <w:rPr>
                <w:rFonts w:ascii="Times New Roman" w:eastAsia="Times New Roman" w:hAnsi="Times New Roman" w:cs="Times New Roman"/>
                <w:bCs/>
                <w:color w:val="000000"/>
                <w:sz w:val="24"/>
                <w:szCs w:val="24"/>
                <w:lang w:eastAsia="bg-BG"/>
              </w:rPr>
              <w:t xml:space="preserve">). Под останалите колони са изпълнени неармирани </w:t>
            </w:r>
            <w:proofErr w:type="spellStart"/>
            <w:r w:rsidRPr="00BB6352">
              <w:rPr>
                <w:rFonts w:ascii="Times New Roman" w:eastAsia="Times New Roman" w:hAnsi="Times New Roman" w:cs="Times New Roman"/>
                <w:bCs/>
                <w:color w:val="000000"/>
                <w:sz w:val="24"/>
                <w:szCs w:val="24"/>
                <w:lang w:eastAsia="bg-BG"/>
              </w:rPr>
              <w:t>стъпални</w:t>
            </w:r>
            <w:proofErr w:type="spellEnd"/>
            <w:r w:rsidRPr="00BB6352">
              <w:rPr>
                <w:rFonts w:ascii="Times New Roman" w:eastAsia="Times New Roman" w:hAnsi="Times New Roman" w:cs="Times New Roman"/>
                <w:bCs/>
                <w:color w:val="000000"/>
                <w:sz w:val="24"/>
                <w:szCs w:val="24"/>
                <w:lang w:eastAsia="bg-BG"/>
              </w:rPr>
              <w:t xml:space="preserve"> единични бетонови фундаменти. Всички фундаменти са обвързани по контура с бетонови стени, а помежду стоманобетоновите фундаменти на всяка секция с фундаментни греди. Вертикалните елементи на носещата конструкция на секциите са сглобяеми типови стоманобетонни колони с размер на напречното сечение 25/40 см и 25/50 см, монолитно изпълнени стоманобетонни стени, оформящи ядро в зоната около стълбищната клетка, стоманобетонни шайби и бетонни сутеренни стени. Колоните са монтирани между плочите с връзки, съгласно детайли по системата ППП. Стоманобетонните стени около стълбищната клетка са с дебелина 25 см и са изпълнени с пълзящ кофраж. Стоманобетонните шайби са изпълнявани между вече монтираните колони, през оставени отвори в плочите, като е осигурена връзка между съответните им нива. Сутеренните стени по контура на сградата са с дебелина 35 и 40 см и са изпълнени неармирани от монолитен бетон. </w:t>
            </w:r>
            <w:proofErr w:type="spellStart"/>
            <w:r w:rsidRPr="00BB6352">
              <w:rPr>
                <w:rFonts w:ascii="Times New Roman" w:eastAsia="Times New Roman" w:hAnsi="Times New Roman" w:cs="Times New Roman"/>
                <w:bCs/>
                <w:color w:val="000000"/>
                <w:sz w:val="24"/>
                <w:szCs w:val="24"/>
                <w:lang w:eastAsia="bg-BG"/>
              </w:rPr>
              <w:t>Междуетажните</w:t>
            </w:r>
            <w:proofErr w:type="spellEnd"/>
            <w:r w:rsidRPr="00BB6352">
              <w:rPr>
                <w:rFonts w:ascii="Times New Roman" w:eastAsia="Times New Roman" w:hAnsi="Times New Roman" w:cs="Times New Roman"/>
                <w:bCs/>
                <w:color w:val="000000"/>
                <w:sz w:val="24"/>
                <w:szCs w:val="24"/>
                <w:lang w:eastAsia="bg-BG"/>
              </w:rPr>
              <w:t xml:space="preserve"> подови конструкции на всяка секция са изпълнени на място като пакет от </w:t>
            </w:r>
            <w:proofErr w:type="spellStart"/>
            <w:r w:rsidRPr="00BB6352">
              <w:rPr>
                <w:rFonts w:ascii="Times New Roman" w:eastAsia="Times New Roman" w:hAnsi="Times New Roman" w:cs="Times New Roman"/>
                <w:bCs/>
                <w:color w:val="000000"/>
                <w:sz w:val="24"/>
                <w:szCs w:val="24"/>
                <w:lang w:eastAsia="bg-BG"/>
              </w:rPr>
              <w:t>безгредови</w:t>
            </w:r>
            <w:proofErr w:type="spellEnd"/>
            <w:r w:rsidRPr="00BB6352">
              <w:rPr>
                <w:rFonts w:ascii="Times New Roman" w:eastAsia="Times New Roman" w:hAnsi="Times New Roman" w:cs="Times New Roman"/>
                <w:bCs/>
                <w:color w:val="000000"/>
                <w:sz w:val="24"/>
                <w:szCs w:val="24"/>
                <w:lang w:eastAsia="bg-BG"/>
              </w:rPr>
              <w:t xml:space="preserve"> </w:t>
            </w:r>
            <w:proofErr w:type="spellStart"/>
            <w:r w:rsidRPr="00BB6352">
              <w:rPr>
                <w:rFonts w:ascii="Times New Roman" w:eastAsia="Times New Roman" w:hAnsi="Times New Roman" w:cs="Times New Roman"/>
                <w:bCs/>
                <w:color w:val="000000"/>
                <w:sz w:val="24"/>
                <w:szCs w:val="24"/>
                <w:lang w:eastAsia="bg-BG"/>
              </w:rPr>
              <w:t>безкапителни</w:t>
            </w:r>
            <w:proofErr w:type="spellEnd"/>
            <w:r w:rsidRPr="00BB6352">
              <w:rPr>
                <w:rFonts w:ascii="Times New Roman" w:eastAsia="Times New Roman" w:hAnsi="Times New Roman" w:cs="Times New Roman"/>
                <w:bCs/>
                <w:color w:val="000000"/>
                <w:sz w:val="24"/>
                <w:szCs w:val="24"/>
                <w:lang w:eastAsia="bg-BG"/>
              </w:rPr>
              <w:t xml:space="preserve"> стоманобетонни плочи около стълбищната клетка. Повдигането на пакета от плочи се осъществява поетапно с </w:t>
            </w:r>
            <w:r w:rsidRPr="00BB6352">
              <w:rPr>
                <w:rFonts w:ascii="Times New Roman" w:eastAsia="Times New Roman" w:hAnsi="Times New Roman" w:cs="Times New Roman"/>
                <w:bCs/>
                <w:color w:val="000000"/>
                <w:sz w:val="24"/>
                <w:szCs w:val="24"/>
                <w:lang w:eastAsia="bg-BG"/>
              </w:rPr>
              <w:lastRenderedPageBreak/>
              <w:t>повдигателна инсталация тип В-66, като за целта в плочите и колоните са предвидени съответните технологични отвори за монтиране на повдигателните механизми. Плочите над сутерена, над партера и между типовите етажи са с дебелини съответно – 20 см над сутерена и 18 см над партера и между жилищните етажи. Преградните и ограждащите стени са изпълнени тухлена зидария.</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Около 18% от стените са </w:t>
            </w:r>
            <w:proofErr w:type="spellStart"/>
            <w:r w:rsidRPr="00BB6352">
              <w:rPr>
                <w:rFonts w:ascii="Times New Roman" w:eastAsia="Times New Roman" w:hAnsi="Times New Roman" w:cs="Times New Roman"/>
                <w:bCs/>
                <w:color w:val="000000"/>
                <w:sz w:val="24"/>
                <w:szCs w:val="24"/>
                <w:lang w:eastAsia="bg-BG"/>
              </w:rPr>
              <w:t>топлоизолирани</w:t>
            </w:r>
            <w:proofErr w:type="spellEnd"/>
            <w:r w:rsidRPr="00BB6352">
              <w:rPr>
                <w:rFonts w:ascii="Times New Roman" w:eastAsia="Times New Roman" w:hAnsi="Times New Roman" w:cs="Times New Roman"/>
                <w:bCs/>
                <w:color w:val="000000"/>
                <w:sz w:val="24"/>
                <w:szCs w:val="24"/>
                <w:lang w:eastAsia="bg-BG"/>
              </w:rPr>
              <w:t xml:space="preserve"> с различни по характеристики материали. Част от терасите са приобщени към жилищните площи, като бордовете и дограмите им са изпълнение с различни материали. Някои от тях са </w:t>
            </w:r>
            <w:proofErr w:type="spellStart"/>
            <w:r w:rsidRPr="00BB6352">
              <w:rPr>
                <w:rFonts w:ascii="Times New Roman" w:eastAsia="Times New Roman" w:hAnsi="Times New Roman" w:cs="Times New Roman"/>
                <w:bCs/>
                <w:color w:val="000000"/>
                <w:sz w:val="24"/>
                <w:szCs w:val="24"/>
                <w:lang w:eastAsia="bg-BG"/>
              </w:rPr>
              <w:t>топлоизолирани</w:t>
            </w:r>
            <w:proofErr w:type="spellEnd"/>
            <w:r w:rsidRPr="00BB6352">
              <w:rPr>
                <w:rFonts w:ascii="Times New Roman" w:eastAsia="Times New Roman" w:hAnsi="Times New Roman" w:cs="Times New Roman"/>
                <w:bCs/>
                <w:color w:val="000000"/>
                <w:sz w:val="24"/>
                <w:szCs w:val="24"/>
                <w:lang w:eastAsia="bg-BG"/>
              </w:rPr>
              <w:t>.</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Покривната конструкция на секциите представлява „студен” плосък покрив с въздушна междина 190 см, изпълнена по същата система от две плочи – таванска плоча и покривна плоча с дебелина съответно 16 см и 18 см. Изпълнена е и малка част – система „топъл“ плосък покрив над стълбищните клетки на всяка секция.</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Около 77% от дограмата по фасадите е оригиналната – изпълнена от дървени слепени прозорци и врати, и метални единични витрини. Останалата част е подменена с такава от различни по качество </w:t>
            </w:r>
            <w:r w:rsidRPr="00BB6352">
              <w:rPr>
                <w:rFonts w:ascii="Times New Roman" w:eastAsia="Times New Roman" w:hAnsi="Times New Roman" w:cs="Times New Roman"/>
                <w:bCs/>
                <w:color w:val="000000"/>
                <w:sz w:val="24"/>
                <w:szCs w:val="24"/>
                <w:lang w:val="en-US" w:eastAsia="bg-BG"/>
              </w:rPr>
              <w:t>PVC</w:t>
            </w:r>
            <w:r w:rsidRPr="00BB6352">
              <w:rPr>
                <w:rFonts w:ascii="Times New Roman" w:eastAsia="Times New Roman" w:hAnsi="Times New Roman" w:cs="Times New Roman"/>
                <w:bCs/>
                <w:color w:val="000000"/>
                <w:sz w:val="24"/>
                <w:szCs w:val="24"/>
                <w:lang w:eastAsia="bg-BG"/>
              </w:rPr>
              <w:t xml:space="preserve"> профили със стъклопакети и метални единични витрини (по приобщените тераси).</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val="en-US" w:eastAsia="bg-BG"/>
              </w:rPr>
            </w:pPr>
            <w:r w:rsidRPr="00BB6352">
              <w:rPr>
                <w:rFonts w:ascii="Times New Roman" w:eastAsia="Times New Roman" w:hAnsi="Times New Roman" w:cs="Times New Roman"/>
                <w:bCs/>
                <w:color w:val="000000"/>
                <w:sz w:val="24"/>
                <w:szCs w:val="24"/>
                <w:lang w:eastAsia="bg-BG"/>
              </w:rPr>
              <w:t>Всяка секция има по един основен и по един дублиращ срещуположен вход. Всички гаражи и обслужващи помещения имат самостоятелни входове.</w:t>
            </w:r>
          </w:p>
          <w:p w:rsidR="00BB6352" w:rsidRPr="00BB6352" w:rsidRDefault="00BB6352" w:rsidP="00BB6352">
            <w:pPr>
              <w:spacing w:before="240" w:after="120" w:line="276" w:lineRule="auto"/>
              <w:jc w:val="both"/>
              <w:rPr>
                <w:rFonts w:ascii="Times New Roman" w:eastAsia="Times New Roman" w:hAnsi="Times New Roman" w:cs="Times New Roman"/>
                <w:bCs/>
                <w:color w:val="000000"/>
                <w:sz w:val="24"/>
                <w:szCs w:val="24"/>
                <w:lang w:val="en-US" w:eastAsia="bg-BG"/>
              </w:rPr>
            </w:pPr>
            <w:r w:rsidRPr="00BB6352">
              <w:rPr>
                <w:rFonts w:ascii="Times New Roman" w:eastAsia="Times New Roman" w:hAnsi="Times New Roman" w:cs="Times New Roman"/>
                <w:bCs/>
                <w:color w:val="000000"/>
                <w:sz w:val="24"/>
                <w:szCs w:val="24"/>
                <w:lang w:eastAsia="bg-BG"/>
              </w:rPr>
              <w:t>Сградата се обитава 24 часа, седем дни седмично, средно от около 130 живущи.</w:t>
            </w:r>
          </w:p>
          <w:tbl>
            <w:tblPr>
              <w:tblpPr w:leftFromText="141" w:rightFromText="141" w:vertAnchor="text" w:horzAnchor="margin" w:tblpY="59"/>
              <w:tblOverlap w:val="never"/>
              <w:tblW w:w="5000" w:type="pct"/>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1777"/>
              <w:gridCol w:w="1777"/>
              <w:gridCol w:w="1777"/>
              <w:gridCol w:w="1773"/>
              <w:gridCol w:w="1772"/>
            </w:tblGrid>
            <w:tr w:rsidR="00BB6352" w:rsidRPr="00BB6352" w:rsidTr="00BB6352">
              <w:trPr>
                <w:trHeight w:val="368"/>
              </w:trPr>
              <w:tc>
                <w:tcPr>
                  <w:tcW w:w="1001" w:type="pct"/>
                  <w:shd w:val="clear" w:color="auto" w:fill="DBE5F1"/>
                  <w:vAlign w:val="center"/>
                </w:tcPr>
                <w:p w:rsidR="00BB6352" w:rsidRPr="00BB6352" w:rsidRDefault="00BB6352" w:rsidP="00BB6352">
                  <w:pPr>
                    <w:spacing w:after="120" w:line="276" w:lineRule="auto"/>
                    <w:jc w:val="center"/>
                    <w:rPr>
                      <w:rFonts w:ascii="Times New Roman" w:eastAsia="Times New Roman" w:hAnsi="Times New Roman" w:cs="Times New Roman"/>
                      <w:b/>
                      <w:bCs/>
                      <w:color w:val="000000"/>
                      <w:sz w:val="24"/>
                      <w:szCs w:val="24"/>
                      <w:lang w:eastAsia="bg-BG"/>
                    </w:rPr>
                  </w:pPr>
                  <w:bookmarkStart w:id="0" w:name="RANGE!A1"/>
                  <w:r w:rsidRPr="00BB6352">
                    <w:rPr>
                      <w:rFonts w:ascii="Times New Roman" w:eastAsia="Times New Roman" w:hAnsi="Times New Roman" w:cs="Times New Roman"/>
                      <w:b/>
                      <w:bCs/>
                      <w:color w:val="000000"/>
                      <w:sz w:val="24"/>
                      <w:szCs w:val="24"/>
                      <w:lang w:eastAsia="bg-BG"/>
                    </w:rPr>
                    <w:t>Застроена площ</w:t>
                  </w:r>
                  <w:bookmarkEnd w:id="0"/>
                </w:p>
              </w:tc>
              <w:tc>
                <w:tcPr>
                  <w:tcW w:w="1001" w:type="pct"/>
                  <w:shd w:val="clear" w:color="auto" w:fill="DBE5F1"/>
                  <w:vAlign w:val="center"/>
                </w:tcPr>
                <w:p w:rsidR="00BB6352" w:rsidRPr="00BB6352" w:rsidRDefault="00BB6352" w:rsidP="00BB6352">
                  <w:pPr>
                    <w:spacing w:after="120" w:line="276" w:lineRule="auto"/>
                    <w:jc w:val="center"/>
                    <w:rPr>
                      <w:rFonts w:ascii="Times New Roman" w:eastAsia="Times New Roman" w:hAnsi="Times New Roman" w:cs="Times New Roman"/>
                      <w:b/>
                      <w:bCs/>
                      <w:color w:val="000000"/>
                      <w:sz w:val="24"/>
                      <w:szCs w:val="24"/>
                      <w:lang w:eastAsia="bg-BG"/>
                    </w:rPr>
                  </w:pPr>
                  <w:r w:rsidRPr="00BB6352">
                    <w:rPr>
                      <w:rFonts w:ascii="Times New Roman" w:eastAsia="Times New Roman" w:hAnsi="Times New Roman" w:cs="Times New Roman"/>
                      <w:b/>
                      <w:bCs/>
                      <w:color w:val="000000"/>
                      <w:sz w:val="24"/>
                      <w:szCs w:val="24"/>
                      <w:lang w:eastAsia="bg-BG"/>
                    </w:rPr>
                    <w:t>Разгъната застроена площ</w:t>
                  </w:r>
                </w:p>
              </w:tc>
              <w:tc>
                <w:tcPr>
                  <w:tcW w:w="1001" w:type="pct"/>
                  <w:shd w:val="clear" w:color="auto" w:fill="DBE5F1"/>
                  <w:vAlign w:val="center"/>
                </w:tcPr>
                <w:p w:rsidR="00BB6352" w:rsidRPr="00BB6352" w:rsidRDefault="00BB6352" w:rsidP="00BB6352">
                  <w:pPr>
                    <w:spacing w:after="120" w:line="276" w:lineRule="auto"/>
                    <w:jc w:val="center"/>
                    <w:rPr>
                      <w:rFonts w:ascii="Times New Roman" w:eastAsia="Times New Roman" w:hAnsi="Times New Roman" w:cs="Times New Roman"/>
                      <w:b/>
                      <w:bCs/>
                      <w:color w:val="000000"/>
                      <w:sz w:val="24"/>
                      <w:szCs w:val="24"/>
                      <w:lang w:eastAsia="bg-BG"/>
                    </w:rPr>
                  </w:pPr>
                  <w:r w:rsidRPr="00BB6352">
                    <w:rPr>
                      <w:rFonts w:ascii="Times New Roman" w:eastAsia="Times New Roman" w:hAnsi="Times New Roman" w:cs="Times New Roman"/>
                      <w:b/>
                      <w:bCs/>
                      <w:color w:val="000000"/>
                      <w:sz w:val="24"/>
                      <w:szCs w:val="24"/>
                      <w:lang w:eastAsia="bg-BG"/>
                    </w:rPr>
                    <w:t>Отопляема площ</w:t>
                  </w:r>
                </w:p>
              </w:tc>
              <w:tc>
                <w:tcPr>
                  <w:tcW w:w="999" w:type="pct"/>
                  <w:shd w:val="clear" w:color="auto" w:fill="DBE5F1"/>
                  <w:vAlign w:val="center"/>
                </w:tcPr>
                <w:p w:rsidR="00BB6352" w:rsidRPr="00BB6352" w:rsidRDefault="00BB6352" w:rsidP="00BB6352">
                  <w:pPr>
                    <w:spacing w:after="120" w:line="276" w:lineRule="auto"/>
                    <w:jc w:val="center"/>
                    <w:rPr>
                      <w:rFonts w:ascii="Times New Roman" w:eastAsia="Times New Roman" w:hAnsi="Times New Roman" w:cs="Times New Roman"/>
                      <w:b/>
                      <w:bCs/>
                      <w:color w:val="000000"/>
                      <w:sz w:val="24"/>
                      <w:szCs w:val="24"/>
                      <w:lang w:eastAsia="bg-BG"/>
                    </w:rPr>
                  </w:pPr>
                  <w:r w:rsidRPr="00BB6352">
                    <w:rPr>
                      <w:rFonts w:ascii="Times New Roman" w:eastAsia="Times New Roman" w:hAnsi="Times New Roman" w:cs="Times New Roman"/>
                      <w:b/>
                      <w:bCs/>
                      <w:color w:val="000000"/>
                      <w:sz w:val="24"/>
                      <w:szCs w:val="24"/>
                      <w:lang w:eastAsia="bg-BG"/>
                    </w:rPr>
                    <w:t>Отопляем обем бруто</w:t>
                  </w:r>
                </w:p>
              </w:tc>
              <w:tc>
                <w:tcPr>
                  <w:tcW w:w="998" w:type="pct"/>
                  <w:shd w:val="clear" w:color="auto" w:fill="DBE5F1"/>
                  <w:vAlign w:val="center"/>
                </w:tcPr>
                <w:p w:rsidR="00BB6352" w:rsidRPr="00BB6352" w:rsidRDefault="00BB6352" w:rsidP="00BB6352">
                  <w:pPr>
                    <w:spacing w:after="120" w:line="276" w:lineRule="auto"/>
                    <w:jc w:val="center"/>
                    <w:rPr>
                      <w:rFonts w:ascii="Times New Roman" w:eastAsia="Times New Roman" w:hAnsi="Times New Roman" w:cs="Times New Roman"/>
                      <w:b/>
                      <w:bCs/>
                      <w:color w:val="000000"/>
                      <w:sz w:val="24"/>
                      <w:szCs w:val="24"/>
                      <w:lang w:eastAsia="bg-BG"/>
                    </w:rPr>
                  </w:pPr>
                  <w:r w:rsidRPr="00BB6352">
                    <w:rPr>
                      <w:rFonts w:ascii="Times New Roman" w:eastAsia="Times New Roman" w:hAnsi="Times New Roman" w:cs="Times New Roman"/>
                      <w:b/>
                      <w:bCs/>
                      <w:color w:val="000000"/>
                      <w:sz w:val="24"/>
                      <w:szCs w:val="24"/>
                      <w:lang w:eastAsia="bg-BG"/>
                    </w:rPr>
                    <w:t>Отопляем обем нето</w:t>
                  </w:r>
                </w:p>
              </w:tc>
            </w:tr>
            <w:tr w:rsidR="00BB6352" w:rsidRPr="00BB6352" w:rsidTr="00BB6352">
              <w:trPr>
                <w:trHeight w:val="230"/>
              </w:trPr>
              <w:tc>
                <w:tcPr>
                  <w:tcW w:w="1001" w:type="pct"/>
                  <w:shd w:val="clear" w:color="auto" w:fill="DBE5F1"/>
                  <w:vAlign w:val="center"/>
                </w:tcPr>
                <w:p w:rsidR="00BB6352" w:rsidRPr="00BB6352" w:rsidRDefault="00BB6352" w:rsidP="00BB6352">
                  <w:pPr>
                    <w:spacing w:after="120" w:line="276" w:lineRule="auto"/>
                    <w:jc w:val="center"/>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m</w:t>
                  </w:r>
                  <w:r w:rsidRPr="00BB6352">
                    <w:rPr>
                      <w:rFonts w:ascii="Times New Roman" w:eastAsia="Times New Roman" w:hAnsi="Times New Roman" w:cs="Times New Roman"/>
                      <w:bCs/>
                      <w:color w:val="000000"/>
                      <w:sz w:val="24"/>
                      <w:szCs w:val="24"/>
                      <w:vertAlign w:val="superscript"/>
                      <w:lang w:eastAsia="bg-BG"/>
                    </w:rPr>
                    <w:t>2</w:t>
                  </w:r>
                </w:p>
              </w:tc>
              <w:tc>
                <w:tcPr>
                  <w:tcW w:w="1001" w:type="pct"/>
                  <w:shd w:val="clear" w:color="auto" w:fill="DBE5F1"/>
                  <w:vAlign w:val="center"/>
                </w:tcPr>
                <w:p w:rsidR="00BB6352" w:rsidRPr="00BB6352" w:rsidRDefault="00BB6352" w:rsidP="00BB6352">
                  <w:pPr>
                    <w:spacing w:after="120" w:line="276" w:lineRule="auto"/>
                    <w:jc w:val="center"/>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m</w:t>
                  </w:r>
                  <w:r w:rsidRPr="00BB6352">
                    <w:rPr>
                      <w:rFonts w:ascii="Times New Roman" w:eastAsia="Times New Roman" w:hAnsi="Times New Roman" w:cs="Times New Roman"/>
                      <w:bCs/>
                      <w:color w:val="000000"/>
                      <w:sz w:val="24"/>
                      <w:szCs w:val="24"/>
                      <w:vertAlign w:val="superscript"/>
                      <w:lang w:eastAsia="bg-BG"/>
                    </w:rPr>
                    <w:t>2</w:t>
                  </w:r>
                </w:p>
              </w:tc>
              <w:tc>
                <w:tcPr>
                  <w:tcW w:w="1001" w:type="pct"/>
                  <w:shd w:val="clear" w:color="auto" w:fill="DBE5F1"/>
                  <w:vAlign w:val="center"/>
                </w:tcPr>
                <w:p w:rsidR="00BB6352" w:rsidRPr="00BB6352" w:rsidRDefault="00BB6352" w:rsidP="00BB6352">
                  <w:pPr>
                    <w:spacing w:after="120" w:line="276" w:lineRule="auto"/>
                    <w:jc w:val="center"/>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m</w:t>
                  </w:r>
                  <w:r w:rsidRPr="00BB6352">
                    <w:rPr>
                      <w:rFonts w:ascii="Times New Roman" w:eastAsia="Times New Roman" w:hAnsi="Times New Roman" w:cs="Times New Roman"/>
                      <w:bCs/>
                      <w:color w:val="000000"/>
                      <w:sz w:val="24"/>
                      <w:szCs w:val="24"/>
                      <w:vertAlign w:val="superscript"/>
                      <w:lang w:eastAsia="bg-BG"/>
                    </w:rPr>
                    <w:t>2</w:t>
                  </w:r>
                </w:p>
              </w:tc>
              <w:tc>
                <w:tcPr>
                  <w:tcW w:w="999" w:type="pct"/>
                  <w:shd w:val="clear" w:color="auto" w:fill="DBE5F1"/>
                  <w:vAlign w:val="center"/>
                </w:tcPr>
                <w:p w:rsidR="00BB6352" w:rsidRPr="00BB6352" w:rsidRDefault="00BB6352" w:rsidP="00BB6352">
                  <w:pPr>
                    <w:spacing w:after="120" w:line="276" w:lineRule="auto"/>
                    <w:jc w:val="center"/>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m</w:t>
                  </w:r>
                  <w:r w:rsidRPr="00BB6352">
                    <w:rPr>
                      <w:rFonts w:ascii="Times New Roman" w:eastAsia="Times New Roman" w:hAnsi="Times New Roman" w:cs="Times New Roman"/>
                      <w:bCs/>
                      <w:color w:val="000000"/>
                      <w:sz w:val="24"/>
                      <w:szCs w:val="24"/>
                      <w:vertAlign w:val="superscript"/>
                      <w:lang w:eastAsia="bg-BG"/>
                    </w:rPr>
                    <w:t>3</w:t>
                  </w:r>
                </w:p>
              </w:tc>
              <w:tc>
                <w:tcPr>
                  <w:tcW w:w="998" w:type="pct"/>
                  <w:shd w:val="clear" w:color="auto" w:fill="DBE5F1"/>
                  <w:vAlign w:val="center"/>
                </w:tcPr>
                <w:p w:rsidR="00BB6352" w:rsidRPr="00BB6352" w:rsidRDefault="00BB6352" w:rsidP="00BB6352">
                  <w:pPr>
                    <w:spacing w:after="120" w:line="276" w:lineRule="auto"/>
                    <w:jc w:val="center"/>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m</w:t>
                  </w:r>
                  <w:r w:rsidRPr="00BB6352">
                    <w:rPr>
                      <w:rFonts w:ascii="Times New Roman" w:eastAsia="Times New Roman" w:hAnsi="Times New Roman" w:cs="Times New Roman"/>
                      <w:bCs/>
                      <w:color w:val="000000"/>
                      <w:sz w:val="24"/>
                      <w:szCs w:val="24"/>
                      <w:vertAlign w:val="superscript"/>
                      <w:lang w:eastAsia="bg-BG"/>
                    </w:rPr>
                    <w:t>3</w:t>
                  </w:r>
                </w:p>
              </w:tc>
            </w:tr>
            <w:tr w:rsidR="00BB6352" w:rsidRPr="00BB6352" w:rsidTr="00F21034">
              <w:trPr>
                <w:trHeight w:val="311"/>
              </w:trPr>
              <w:tc>
                <w:tcPr>
                  <w:tcW w:w="1001" w:type="pct"/>
                  <w:shd w:val="clear" w:color="auto" w:fill="auto"/>
                  <w:vAlign w:val="center"/>
                </w:tcPr>
                <w:p w:rsidR="00BB6352" w:rsidRPr="00BB6352" w:rsidRDefault="00BB6352" w:rsidP="00BB6352">
                  <w:pPr>
                    <w:spacing w:after="120" w:line="276" w:lineRule="auto"/>
                    <w:jc w:val="center"/>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859,70</w:t>
                  </w:r>
                </w:p>
              </w:tc>
              <w:tc>
                <w:tcPr>
                  <w:tcW w:w="1001" w:type="pct"/>
                  <w:shd w:val="clear" w:color="auto" w:fill="auto"/>
                  <w:vAlign w:val="center"/>
                </w:tcPr>
                <w:p w:rsidR="00BB6352" w:rsidRPr="00BB6352" w:rsidRDefault="00BB6352" w:rsidP="00BB6352">
                  <w:pPr>
                    <w:spacing w:after="120" w:line="276" w:lineRule="auto"/>
                    <w:jc w:val="center"/>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5578,00</w:t>
                  </w:r>
                </w:p>
              </w:tc>
              <w:tc>
                <w:tcPr>
                  <w:tcW w:w="1001" w:type="pct"/>
                  <w:shd w:val="clear" w:color="auto" w:fill="auto"/>
                  <w:vAlign w:val="center"/>
                </w:tcPr>
                <w:p w:rsidR="00BB6352" w:rsidRPr="00BB6352" w:rsidRDefault="00BB6352" w:rsidP="00BB6352">
                  <w:pPr>
                    <w:spacing w:after="120" w:line="276" w:lineRule="auto"/>
                    <w:jc w:val="center"/>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3773,01</w:t>
                  </w:r>
                </w:p>
              </w:tc>
              <w:tc>
                <w:tcPr>
                  <w:tcW w:w="999" w:type="pct"/>
                  <w:vAlign w:val="center"/>
                </w:tcPr>
                <w:p w:rsidR="00BB6352" w:rsidRPr="00BB6352" w:rsidRDefault="00BB6352" w:rsidP="00BB6352">
                  <w:pPr>
                    <w:spacing w:after="120" w:line="276" w:lineRule="auto"/>
                    <w:jc w:val="center"/>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16796,00</w:t>
                  </w:r>
                </w:p>
              </w:tc>
              <w:tc>
                <w:tcPr>
                  <w:tcW w:w="998" w:type="pct"/>
                  <w:shd w:val="clear" w:color="auto" w:fill="auto"/>
                  <w:vAlign w:val="center"/>
                </w:tcPr>
                <w:p w:rsidR="00BB6352" w:rsidRPr="00BB6352" w:rsidRDefault="00BB6352" w:rsidP="00BB6352">
                  <w:pPr>
                    <w:spacing w:after="120" w:line="276" w:lineRule="auto"/>
                    <w:jc w:val="center"/>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9885,00</w:t>
                  </w:r>
                </w:p>
              </w:tc>
            </w:tr>
          </w:tbl>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val="en-US" w:eastAsia="bg-BG"/>
              </w:rPr>
            </w:pPr>
          </w:p>
        </w:tc>
      </w:tr>
      <w:tr w:rsidR="00BB6352" w:rsidRPr="00BB6352" w:rsidTr="00BB6352">
        <w:trPr>
          <w:trHeight w:val="284"/>
        </w:trPr>
        <w:tc>
          <w:tcPr>
            <w:tcW w:w="5000" w:type="pct"/>
            <w:shd w:val="clear" w:color="auto" w:fill="BFBFBF"/>
            <w:noWrap/>
            <w:vAlign w:val="bottom"/>
          </w:tcPr>
          <w:p w:rsidR="00BB6352" w:rsidRPr="00BB6352" w:rsidRDefault="00BB6352" w:rsidP="00BB6352">
            <w:pPr>
              <w:spacing w:after="0" w:line="276" w:lineRule="auto"/>
              <w:jc w:val="both"/>
              <w:rPr>
                <w:rFonts w:ascii="Times New Roman" w:eastAsia="Times New Roman" w:hAnsi="Times New Roman" w:cs="Times New Roman"/>
                <w:color w:val="000000"/>
                <w:sz w:val="24"/>
                <w:szCs w:val="24"/>
                <w:lang w:eastAsia="bg-BG"/>
              </w:rPr>
            </w:pPr>
            <w:r w:rsidRPr="00BB6352">
              <w:rPr>
                <w:rFonts w:ascii="Times New Roman" w:eastAsia="Times New Roman" w:hAnsi="Times New Roman" w:cs="Times New Roman"/>
                <w:color w:val="000000"/>
                <w:sz w:val="24"/>
                <w:szCs w:val="24"/>
                <w:lang w:eastAsia="bg-BG"/>
              </w:rPr>
              <w:lastRenderedPageBreak/>
              <w:t>3. Технически условия за изпълнение на поръчката:</w:t>
            </w:r>
          </w:p>
        </w:tc>
      </w:tr>
      <w:tr w:rsidR="00BB6352" w:rsidRPr="00BB6352" w:rsidTr="00F21034">
        <w:trPr>
          <w:trHeight w:val="284"/>
        </w:trPr>
        <w:tc>
          <w:tcPr>
            <w:tcW w:w="5000" w:type="pct"/>
            <w:shd w:val="clear" w:color="auto" w:fill="auto"/>
            <w:noWrap/>
            <w:vAlign w:val="bottom"/>
          </w:tcPr>
          <w:p w:rsidR="00BB6352" w:rsidRPr="00BB6352" w:rsidRDefault="00BB6352" w:rsidP="00BB6352">
            <w:pPr>
              <w:spacing w:after="120" w:line="276" w:lineRule="auto"/>
              <w:jc w:val="both"/>
              <w:rPr>
                <w:rFonts w:ascii="Times New Roman" w:eastAsia="Calibri" w:hAnsi="Times New Roman" w:cs="Times New Roman"/>
                <w:bCs/>
                <w:sz w:val="24"/>
                <w:lang w:eastAsia="bg-BG"/>
              </w:rPr>
            </w:pPr>
            <w:r w:rsidRPr="00BB6352">
              <w:rPr>
                <w:rFonts w:ascii="Times New Roman" w:eastAsia="Calibri" w:hAnsi="Times New Roman" w:cs="Times New Roman"/>
                <w:bCs/>
                <w:sz w:val="24"/>
                <w:lang w:eastAsia="bg-BG"/>
              </w:rPr>
              <w:t xml:space="preserve">Предметът на поръчката включва проектиране, авторски надзор и изпълнение на СМР във връзка с реализацията на Националната програма за енергийна ефективност на </w:t>
            </w:r>
            <w:proofErr w:type="spellStart"/>
            <w:r w:rsidRPr="00BB6352">
              <w:rPr>
                <w:rFonts w:ascii="Times New Roman" w:eastAsia="Calibri" w:hAnsi="Times New Roman" w:cs="Times New Roman"/>
                <w:bCs/>
                <w:sz w:val="24"/>
                <w:lang w:eastAsia="bg-BG"/>
              </w:rPr>
              <w:t>многофамилните</w:t>
            </w:r>
            <w:proofErr w:type="spellEnd"/>
            <w:r w:rsidRPr="00BB6352">
              <w:rPr>
                <w:rFonts w:ascii="Times New Roman" w:eastAsia="Calibri" w:hAnsi="Times New Roman" w:cs="Times New Roman"/>
                <w:bCs/>
                <w:sz w:val="24"/>
                <w:lang w:eastAsia="bg-BG"/>
              </w:rPr>
              <w:t xml:space="preserve"> жилищни сгради на територията на община Русе на обект: Блок “Баба Тонка“, ул. „Лозен планина“ №17, ж.к. „Родина“ – 1, гр. Русе, като обхвата и изискванията към инвестиционния проект са подробно описани в техническата спецификация и приложенията към нея:</w:t>
            </w:r>
          </w:p>
          <w:p w:rsidR="00BB6352" w:rsidRPr="00BB6352" w:rsidRDefault="00BB6352" w:rsidP="00BB6352">
            <w:pPr>
              <w:numPr>
                <w:ilvl w:val="0"/>
                <w:numId w:val="2"/>
              </w:numPr>
              <w:spacing w:after="120" w:line="276" w:lineRule="auto"/>
              <w:contextualSpacing/>
              <w:jc w:val="both"/>
              <w:rPr>
                <w:rFonts w:ascii="Times New Roman" w:eastAsia="Calibri" w:hAnsi="Times New Roman" w:cs="Times New Roman"/>
                <w:bCs/>
                <w:sz w:val="24"/>
              </w:rPr>
            </w:pPr>
            <w:r w:rsidRPr="00BB6352">
              <w:rPr>
                <w:rFonts w:ascii="Times New Roman" w:eastAsia="Calibri" w:hAnsi="Times New Roman" w:cs="Times New Roman"/>
                <w:bCs/>
                <w:sz w:val="24"/>
              </w:rPr>
              <w:t>Доклад от обследване за енергийна ефективност.</w:t>
            </w:r>
          </w:p>
          <w:p w:rsidR="00BB6352" w:rsidRPr="00BB6352" w:rsidRDefault="00BB6352" w:rsidP="00BB6352">
            <w:pPr>
              <w:numPr>
                <w:ilvl w:val="0"/>
                <w:numId w:val="2"/>
              </w:numPr>
              <w:spacing w:after="120" w:line="276" w:lineRule="auto"/>
              <w:contextualSpacing/>
              <w:jc w:val="both"/>
              <w:rPr>
                <w:rFonts w:ascii="Times New Roman" w:eastAsia="Calibri" w:hAnsi="Times New Roman" w:cs="Times New Roman"/>
                <w:bCs/>
                <w:sz w:val="24"/>
              </w:rPr>
            </w:pPr>
            <w:r w:rsidRPr="00BB6352">
              <w:rPr>
                <w:rFonts w:ascii="Times New Roman" w:eastAsia="Calibri" w:hAnsi="Times New Roman" w:cs="Times New Roman"/>
                <w:bCs/>
                <w:sz w:val="24"/>
              </w:rPr>
              <w:t>Технически паспорт:</w:t>
            </w:r>
          </w:p>
          <w:p w:rsidR="00BB6352" w:rsidRPr="00BB6352" w:rsidRDefault="00BB6352" w:rsidP="00BB6352">
            <w:pPr>
              <w:numPr>
                <w:ilvl w:val="1"/>
                <w:numId w:val="2"/>
              </w:numPr>
              <w:spacing w:after="120" w:line="276" w:lineRule="auto"/>
              <w:contextualSpacing/>
              <w:jc w:val="both"/>
              <w:rPr>
                <w:rFonts w:ascii="Times New Roman" w:eastAsia="Calibri" w:hAnsi="Times New Roman" w:cs="Times New Roman"/>
                <w:bCs/>
                <w:sz w:val="24"/>
              </w:rPr>
            </w:pPr>
            <w:r w:rsidRPr="00BB6352">
              <w:rPr>
                <w:rFonts w:ascii="Times New Roman" w:eastAsia="Calibri" w:hAnsi="Times New Roman" w:cs="Times New Roman"/>
                <w:bCs/>
                <w:sz w:val="24"/>
              </w:rPr>
              <w:t>Приложения по част Архитектура;</w:t>
            </w:r>
          </w:p>
          <w:p w:rsidR="00BB6352" w:rsidRPr="00BB6352" w:rsidRDefault="00BB6352" w:rsidP="00BB6352">
            <w:pPr>
              <w:numPr>
                <w:ilvl w:val="1"/>
                <w:numId w:val="2"/>
              </w:numPr>
              <w:spacing w:after="120" w:line="276" w:lineRule="auto"/>
              <w:contextualSpacing/>
              <w:jc w:val="both"/>
              <w:rPr>
                <w:rFonts w:ascii="Times New Roman" w:eastAsia="Calibri" w:hAnsi="Times New Roman" w:cs="Times New Roman"/>
                <w:bCs/>
                <w:sz w:val="24"/>
              </w:rPr>
            </w:pPr>
            <w:r w:rsidRPr="00BB6352">
              <w:rPr>
                <w:rFonts w:ascii="Times New Roman" w:eastAsia="Calibri" w:hAnsi="Times New Roman" w:cs="Times New Roman"/>
                <w:bCs/>
                <w:sz w:val="24"/>
              </w:rPr>
              <w:t>Приложения по част Електро;</w:t>
            </w:r>
          </w:p>
          <w:p w:rsidR="00BB6352" w:rsidRPr="00BB6352" w:rsidRDefault="00BB6352" w:rsidP="00BB6352">
            <w:pPr>
              <w:numPr>
                <w:ilvl w:val="1"/>
                <w:numId w:val="2"/>
              </w:numPr>
              <w:spacing w:after="120" w:line="276" w:lineRule="auto"/>
              <w:contextualSpacing/>
              <w:jc w:val="both"/>
              <w:rPr>
                <w:rFonts w:ascii="Times New Roman" w:eastAsia="Calibri" w:hAnsi="Times New Roman" w:cs="Times New Roman"/>
                <w:bCs/>
                <w:sz w:val="24"/>
              </w:rPr>
            </w:pPr>
            <w:r w:rsidRPr="00BB6352">
              <w:rPr>
                <w:rFonts w:ascii="Times New Roman" w:eastAsia="Calibri" w:hAnsi="Times New Roman" w:cs="Times New Roman"/>
                <w:bCs/>
                <w:sz w:val="24"/>
              </w:rPr>
              <w:t>Приложения част ПБ;</w:t>
            </w:r>
          </w:p>
          <w:p w:rsidR="00BB6352" w:rsidRPr="00BB6352" w:rsidRDefault="00BB6352" w:rsidP="00BB6352">
            <w:pPr>
              <w:numPr>
                <w:ilvl w:val="1"/>
                <w:numId w:val="2"/>
              </w:numPr>
              <w:spacing w:after="120" w:line="276" w:lineRule="auto"/>
              <w:contextualSpacing/>
              <w:jc w:val="both"/>
              <w:rPr>
                <w:rFonts w:ascii="Times New Roman" w:eastAsia="Calibri" w:hAnsi="Times New Roman" w:cs="Times New Roman"/>
                <w:bCs/>
                <w:sz w:val="24"/>
              </w:rPr>
            </w:pPr>
            <w:r w:rsidRPr="00BB6352">
              <w:rPr>
                <w:rFonts w:ascii="Times New Roman" w:eastAsia="Calibri" w:hAnsi="Times New Roman" w:cs="Times New Roman"/>
                <w:bCs/>
                <w:sz w:val="24"/>
              </w:rPr>
              <w:t>Приложения част ОВК;</w:t>
            </w:r>
          </w:p>
          <w:p w:rsidR="00BB6352" w:rsidRPr="00BB6352" w:rsidRDefault="00BB6352" w:rsidP="00BB6352">
            <w:pPr>
              <w:numPr>
                <w:ilvl w:val="1"/>
                <w:numId w:val="2"/>
              </w:numPr>
              <w:spacing w:after="120" w:line="276" w:lineRule="auto"/>
              <w:contextualSpacing/>
              <w:jc w:val="both"/>
              <w:rPr>
                <w:rFonts w:ascii="Times New Roman" w:eastAsia="Calibri" w:hAnsi="Times New Roman" w:cs="Times New Roman"/>
                <w:bCs/>
                <w:sz w:val="24"/>
              </w:rPr>
            </w:pPr>
            <w:r w:rsidRPr="00BB6352">
              <w:rPr>
                <w:rFonts w:ascii="Times New Roman" w:eastAsia="Calibri" w:hAnsi="Times New Roman" w:cs="Times New Roman"/>
                <w:bCs/>
                <w:sz w:val="24"/>
              </w:rPr>
              <w:t>Доклад за резултатите от конструктивно обследване и оценка на състоянието на строеж;</w:t>
            </w:r>
          </w:p>
          <w:p w:rsidR="00BB6352" w:rsidRPr="00BB6352" w:rsidRDefault="00BB6352" w:rsidP="00BB6352">
            <w:pPr>
              <w:numPr>
                <w:ilvl w:val="1"/>
                <w:numId w:val="2"/>
              </w:numPr>
              <w:spacing w:after="120" w:line="276" w:lineRule="auto"/>
              <w:contextualSpacing/>
              <w:jc w:val="both"/>
              <w:rPr>
                <w:rFonts w:ascii="Times New Roman" w:eastAsia="Calibri" w:hAnsi="Times New Roman" w:cs="Times New Roman"/>
                <w:bCs/>
                <w:sz w:val="24"/>
              </w:rPr>
            </w:pPr>
            <w:r w:rsidRPr="00BB6352">
              <w:rPr>
                <w:rFonts w:ascii="Times New Roman" w:eastAsia="Calibri" w:hAnsi="Times New Roman" w:cs="Times New Roman"/>
                <w:bCs/>
                <w:sz w:val="24"/>
              </w:rPr>
              <w:lastRenderedPageBreak/>
              <w:t>Приложения част Конструктивна</w:t>
            </w:r>
          </w:p>
          <w:p w:rsidR="00BB6352" w:rsidRPr="00BB6352" w:rsidRDefault="00BB6352" w:rsidP="00BB6352">
            <w:pPr>
              <w:numPr>
                <w:ilvl w:val="1"/>
                <w:numId w:val="2"/>
              </w:numPr>
              <w:spacing w:after="120" w:line="276" w:lineRule="auto"/>
              <w:contextualSpacing/>
              <w:jc w:val="both"/>
              <w:rPr>
                <w:rFonts w:ascii="Times New Roman" w:eastAsia="Calibri" w:hAnsi="Times New Roman" w:cs="Times New Roman"/>
                <w:bCs/>
                <w:sz w:val="24"/>
              </w:rPr>
            </w:pPr>
            <w:r w:rsidRPr="00BB6352">
              <w:rPr>
                <w:rFonts w:ascii="Times New Roman" w:eastAsia="Calibri" w:hAnsi="Times New Roman" w:cs="Times New Roman"/>
                <w:bCs/>
                <w:sz w:val="24"/>
              </w:rPr>
              <w:t>Приложения част ВиК.</w:t>
            </w:r>
          </w:p>
          <w:p w:rsidR="00BF4EDB" w:rsidRDefault="00BF4EDB" w:rsidP="00BB6352">
            <w:pPr>
              <w:spacing w:after="120" w:line="276" w:lineRule="auto"/>
              <w:jc w:val="both"/>
              <w:rPr>
                <w:rFonts w:ascii="Times New Roman" w:eastAsia="Calibri" w:hAnsi="Times New Roman" w:cs="Times New Roman"/>
                <w:b/>
                <w:bCs/>
                <w:sz w:val="24"/>
                <w:lang w:eastAsia="bg-BG"/>
              </w:rPr>
            </w:pP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В предметния обхват на възлагане в настоящата обществена поръчка са включени дейностите: </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
                <w:bCs/>
                <w:color w:val="000000"/>
                <w:sz w:val="24"/>
                <w:szCs w:val="24"/>
                <w:lang w:eastAsia="bg-BG"/>
              </w:rPr>
              <w:t xml:space="preserve">Дейност №1: </w:t>
            </w:r>
            <w:r w:rsidRPr="00BB6352">
              <w:rPr>
                <w:rFonts w:ascii="Times New Roman" w:eastAsia="Times New Roman" w:hAnsi="Times New Roman" w:cs="Times New Roman"/>
                <w:bCs/>
                <w:color w:val="000000"/>
                <w:sz w:val="24"/>
                <w:szCs w:val="24"/>
                <w:lang w:eastAsia="bg-BG"/>
              </w:rPr>
              <w:t>Изготвяне на технически инвестиционен проект по техническо задание, неразделна част от документацията на настоящата поръчка.</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
                <w:bCs/>
                <w:color w:val="000000"/>
                <w:sz w:val="24"/>
                <w:szCs w:val="24"/>
                <w:lang w:eastAsia="bg-BG"/>
              </w:rPr>
              <w:t>Дейност №2</w:t>
            </w:r>
            <w:r w:rsidRPr="00BB6352">
              <w:rPr>
                <w:rFonts w:ascii="Times New Roman" w:eastAsia="Times New Roman" w:hAnsi="Times New Roman" w:cs="Times New Roman"/>
                <w:bCs/>
                <w:color w:val="000000"/>
                <w:sz w:val="24"/>
                <w:szCs w:val="24"/>
                <w:lang w:eastAsia="bg-BG"/>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
                <w:bCs/>
                <w:color w:val="000000"/>
                <w:sz w:val="24"/>
                <w:szCs w:val="24"/>
                <w:lang w:eastAsia="bg-BG"/>
              </w:rPr>
              <w:t>Дейност №3:</w:t>
            </w:r>
            <w:r w:rsidRPr="00BB6352">
              <w:rPr>
                <w:rFonts w:ascii="Times New Roman" w:eastAsia="Times New Roman" w:hAnsi="Times New Roman" w:cs="Times New Roman"/>
                <w:bCs/>
                <w:color w:val="000000"/>
                <w:sz w:val="24"/>
                <w:szCs w:val="24"/>
                <w:lang w:eastAsia="bg-BG"/>
              </w:rPr>
              <w:t xml:space="preserve"> Осъществяване на авторски надзор по време на строителството.</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В тази връзка от определения Изпълнител следва да бъдат осигурени необходимите човешки и технически ресурс (проектантски екип,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BB6352" w:rsidRPr="00BB6352" w:rsidRDefault="00BB6352" w:rsidP="00BF4EDB">
            <w:pPr>
              <w:tabs>
                <w:tab w:val="left" w:pos="709"/>
              </w:tabs>
              <w:spacing w:after="0" w:line="276" w:lineRule="auto"/>
              <w:ind w:right="-1"/>
              <w:jc w:val="both"/>
              <w:rPr>
                <w:rFonts w:ascii="Times New Roman" w:eastAsia="Times New Roman" w:hAnsi="Times New Roman" w:cs="Times New Roman"/>
                <w:b/>
                <w:sz w:val="24"/>
                <w:szCs w:val="24"/>
                <w:lang w:eastAsia="bg-BG"/>
              </w:rPr>
            </w:pPr>
            <w:r w:rsidRPr="00BB6352">
              <w:rPr>
                <w:rFonts w:ascii="Times New Roman" w:eastAsia="Times New Roman" w:hAnsi="Times New Roman" w:cs="Times New Roman"/>
                <w:b/>
                <w:bCs/>
                <w:sz w:val="24"/>
                <w:szCs w:val="24"/>
                <w:lang w:eastAsia="bg-BG"/>
              </w:rPr>
              <w:t>Обектът на строителна интервенция от обхвата на общия обем дейности, подлежащи на изпълнение, е:</w:t>
            </w:r>
            <w:r w:rsidRPr="00BB6352">
              <w:rPr>
                <w:rFonts w:ascii="Times New Roman" w:eastAsia="Times New Roman" w:hAnsi="Times New Roman" w:cs="Times New Roman"/>
                <w:b/>
                <w:sz w:val="24"/>
                <w:szCs w:val="24"/>
                <w:lang w:eastAsia="bg-BG"/>
              </w:rPr>
              <w:t xml:space="preserve">  </w:t>
            </w:r>
          </w:p>
          <w:p w:rsidR="00BB6352" w:rsidRPr="00BB6352" w:rsidRDefault="00BB6352" w:rsidP="00BB6352">
            <w:pPr>
              <w:tabs>
                <w:tab w:val="num" w:pos="643"/>
              </w:tabs>
              <w:spacing w:after="0" w:line="276" w:lineRule="auto"/>
              <w:ind w:left="643" w:hanging="360"/>
              <w:contextualSpacing/>
              <w:jc w:val="both"/>
              <w:rPr>
                <w:rFonts w:ascii="Times New Roman" w:eastAsia="Times New Roman" w:hAnsi="Times New Roman" w:cs="Times New Roman"/>
                <w:sz w:val="24"/>
                <w:szCs w:val="24"/>
              </w:rPr>
            </w:pPr>
            <w:r w:rsidRPr="00BB6352">
              <w:rPr>
                <w:rFonts w:ascii="Times New Roman" w:eastAsia="Times New Roman" w:hAnsi="Times New Roman" w:cs="Times New Roman"/>
                <w:sz w:val="24"/>
                <w:szCs w:val="24"/>
                <w:lang w:val="en-US"/>
              </w:rPr>
              <w:t>I</w:t>
            </w:r>
            <w:r w:rsidRPr="00BB6352">
              <w:rPr>
                <w:rFonts w:ascii="Times New Roman" w:eastAsia="Times New Roman" w:hAnsi="Times New Roman" w:cs="Times New Roman"/>
                <w:sz w:val="24"/>
                <w:szCs w:val="24"/>
              </w:rPr>
              <w:t>V-та (четвърта) категория, по смисъла на чл.137, ал.1, т.3, буква „в” и „</w:t>
            </w:r>
            <w:proofErr w:type="gramStart"/>
            <w:r w:rsidRPr="00BB6352">
              <w:rPr>
                <w:rFonts w:ascii="Times New Roman" w:eastAsia="Times New Roman" w:hAnsi="Times New Roman" w:cs="Times New Roman"/>
                <w:sz w:val="24"/>
                <w:szCs w:val="24"/>
              </w:rPr>
              <w:t>ж“ от</w:t>
            </w:r>
            <w:proofErr w:type="gramEnd"/>
            <w:r w:rsidRPr="00BB6352">
              <w:rPr>
                <w:rFonts w:ascii="Times New Roman" w:eastAsia="Times New Roman" w:hAnsi="Times New Roman" w:cs="Times New Roman"/>
                <w:sz w:val="24"/>
                <w:szCs w:val="24"/>
              </w:rPr>
              <w:t xml:space="preserve"> ЗУТ;</w:t>
            </w:r>
          </w:p>
          <w:p w:rsidR="00BB6352" w:rsidRPr="00BB6352" w:rsidRDefault="00BB6352" w:rsidP="00BB6352">
            <w:pPr>
              <w:tabs>
                <w:tab w:val="num" w:pos="643"/>
              </w:tabs>
              <w:spacing w:after="0" w:line="276" w:lineRule="auto"/>
              <w:ind w:left="643" w:hanging="360"/>
              <w:contextualSpacing/>
              <w:jc w:val="both"/>
              <w:rPr>
                <w:rFonts w:ascii="Times New Roman" w:eastAsia="Times New Roman" w:hAnsi="Times New Roman" w:cs="Times New Roman"/>
                <w:sz w:val="24"/>
                <w:szCs w:val="24"/>
              </w:rPr>
            </w:pPr>
            <w:r w:rsidRPr="00BB6352">
              <w:rPr>
                <w:rFonts w:ascii="Times New Roman" w:eastAsia="Times New Roman" w:hAnsi="Times New Roman" w:cs="Times New Roman"/>
                <w:sz w:val="24"/>
                <w:szCs w:val="24"/>
              </w:rPr>
              <w:t>I - ва (първа) група строежи, съгласно чл.5, ал.6, т.1.3.2. от Правилника за реда за вписване и водене на централния професионален регистър на строителя (ПРВВЦПРС).</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Участникът следва да предвиди в офертата средства за стойност за проектиране, стойност за строителство и осъществяване на авторски надзор. Съгласно изискванията на ЗУТ, Възложителя след като съгласува проекта го внася в деловодството на общината за издаване на разрешение за строеж.</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Категорията на обекта изисква строителен надзор, който не е обект на тази обществена поръчка, за която се отнася настоящата техническа спецификация.</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rsidR="00BB6352" w:rsidRPr="00BB6352" w:rsidRDefault="00BB6352" w:rsidP="00BB6352">
            <w:pPr>
              <w:numPr>
                <w:ilvl w:val="0"/>
                <w:numId w:val="6"/>
              </w:numPr>
              <w:spacing w:after="120" w:line="276" w:lineRule="auto"/>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BB6352" w:rsidRPr="00BB6352" w:rsidRDefault="00BB6352" w:rsidP="00BB6352">
            <w:pPr>
              <w:numPr>
                <w:ilvl w:val="0"/>
                <w:numId w:val="6"/>
              </w:numPr>
              <w:spacing w:after="120" w:line="276" w:lineRule="auto"/>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Строителните дейности, предмет на поръчката се свеждат до следните основни дейности, в това число:</w:t>
            </w:r>
          </w:p>
          <w:p w:rsidR="00BB6352" w:rsidRPr="00BB6352" w:rsidRDefault="00BB6352" w:rsidP="00BB6352">
            <w:pPr>
              <w:numPr>
                <w:ilvl w:val="1"/>
                <w:numId w:val="6"/>
              </w:numPr>
              <w:spacing w:after="120" w:line="276" w:lineRule="auto"/>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временно строителство;</w:t>
            </w:r>
          </w:p>
          <w:p w:rsidR="00BB6352" w:rsidRPr="00BB6352" w:rsidRDefault="00BB6352" w:rsidP="00BB6352">
            <w:pPr>
              <w:numPr>
                <w:ilvl w:val="1"/>
                <w:numId w:val="6"/>
              </w:numPr>
              <w:spacing w:after="120" w:line="276" w:lineRule="auto"/>
              <w:contextualSpacing/>
              <w:jc w:val="both"/>
              <w:rPr>
                <w:rFonts w:ascii="Times New Roman" w:eastAsia="Calibri" w:hAnsi="Times New Roman" w:cs="Times New Roman"/>
                <w:bCs/>
                <w:color w:val="000000"/>
                <w:sz w:val="24"/>
              </w:rPr>
            </w:pPr>
            <w:proofErr w:type="spellStart"/>
            <w:r w:rsidRPr="00BB6352">
              <w:rPr>
                <w:rFonts w:ascii="Times New Roman" w:eastAsia="Calibri" w:hAnsi="Times New Roman" w:cs="Times New Roman"/>
                <w:bCs/>
                <w:color w:val="000000"/>
                <w:sz w:val="24"/>
              </w:rPr>
              <w:t>демонтажни</w:t>
            </w:r>
            <w:proofErr w:type="spellEnd"/>
            <w:r w:rsidRPr="00BB6352">
              <w:rPr>
                <w:rFonts w:ascii="Times New Roman" w:eastAsia="Calibri" w:hAnsi="Times New Roman" w:cs="Times New Roman"/>
                <w:bCs/>
                <w:color w:val="000000"/>
                <w:sz w:val="24"/>
              </w:rPr>
              <w:t xml:space="preserve"> работи;</w:t>
            </w:r>
          </w:p>
          <w:p w:rsidR="00BB6352" w:rsidRPr="00BB6352" w:rsidRDefault="00BB6352" w:rsidP="00BB6352">
            <w:pPr>
              <w:numPr>
                <w:ilvl w:val="1"/>
                <w:numId w:val="6"/>
              </w:numPr>
              <w:spacing w:after="120" w:line="276" w:lineRule="auto"/>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доставка на необходимите материали и оборудване;</w:t>
            </w:r>
          </w:p>
          <w:p w:rsidR="00BB6352" w:rsidRPr="00BB6352" w:rsidRDefault="00BB6352" w:rsidP="00BB6352">
            <w:pPr>
              <w:numPr>
                <w:ilvl w:val="1"/>
                <w:numId w:val="6"/>
              </w:numPr>
              <w:spacing w:after="120" w:line="276" w:lineRule="auto"/>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строително – монтажни работи;</w:t>
            </w:r>
          </w:p>
          <w:p w:rsidR="00BB6352" w:rsidRPr="00BB6352" w:rsidRDefault="00BB6352" w:rsidP="00BB6352">
            <w:pPr>
              <w:numPr>
                <w:ilvl w:val="1"/>
                <w:numId w:val="6"/>
              </w:numPr>
              <w:spacing w:after="120" w:line="276" w:lineRule="auto"/>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lastRenderedPageBreak/>
              <w:t>изработване на изпълнителна и екзекутивна документации;</w:t>
            </w:r>
          </w:p>
          <w:p w:rsidR="00BB6352" w:rsidRPr="00BB6352" w:rsidRDefault="00BB6352" w:rsidP="00BB6352">
            <w:pPr>
              <w:numPr>
                <w:ilvl w:val="1"/>
                <w:numId w:val="6"/>
              </w:numPr>
              <w:spacing w:after="120" w:line="276" w:lineRule="auto"/>
              <w:contextualSpacing/>
              <w:jc w:val="both"/>
              <w:rPr>
                <w:rFonts w:ascii="Times New Roman" w:eastAsia="Calibri" w:hAnsi="Times New Roman" w:cs="Times New Roman"/>
                <w:bCs/>
                <w:color w:val="000000"/>
                <w:sz w:val="24"/>
              </w:rPr>
            </w:pPr>
            <w:proofErr w:type="spellStart"/>
            <w:r w:rsidRPr="00BB6352">
              <w:rPr>
                <w:rFonts w:ascii="Times New Roman" w:eastAsia="Calibri" w:hAnsi="Times New Roman" w:cs="Times New Roman"/>
                <w:bCs/>
                <w:color w:val="000000"/>
                <w:sz w:val="24"/>
              </w:rPr>
              <w:t>геодезическо</w:t>
            </w:r>
            <w:proofErr w:type="spellEnd"/>
            <w:r w:rsidRPr="00BB6352">
              <w:rPr>
                <w:rFonts w:ascii="Times New Roman" w:eastAsia="Calibri" w:hAnsi="Times New Roman" w:cs="Times New Roman"/>
                <w:bCs/>
                <w:color w:val="000000"/>
                <w:sz w:val="24"/>
              </w:rPr>
              <w:t xml:space="preserve"> заснемане на кадастрални данни на изградения обект и получаване на удостоверение по чл. 52, ал. 5 от ЗКИР;</w:t>
            </w:r>
          </w:p>
          <w:p w:rsidR="00BB6352" w:rsidRPr="00BB6352" w:rsidRDefault="00BB6352" w:rsidP="00BB6352">
            <w:pPr>
              <w:numPr>
                <w:ilvl w:val="1"/>
                <w:numId w:val="6"/>
              </w:numPr>
              <w:spacing w:after="120" w:line="276" w:lineRule="auto"/>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всички дейности по въвеждане на строежа в експлоатация и получаване на разрешение на ползване и/или удостоверение за въвеждане в експлоатация;</w:t>
            </w:r>
          </w:p>
          <w:p w:rsidR="00BB6352" w:rsidRPr="00BB6352" w:rsidRDefault="00BB6352" w:rsidP="00BB6352">
            <w:pPr>
              <w:numPr>
                <w:ilvl w:val="1"/>
                <w:numId w:val="6"/>
              </w:numPr>
              <w:spacing w:after="120" w:line="276" w:lineRule="auto"/>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BB6352" w:rsidRPr="00BB6352" w:rsidRDefault="00BB6352" w:rsidP="00BB6352">
            <w:pPr>
              <w:spacing w:after="120" w:line="276" w:lineRule="auto"/>
              <w:jc w:val="both"/>
              <w:rPr>
                <w:rFonts w:ascii="Times New Roman" w:eastAsia="Times New Roman" w:hAnsi="Times New Roman" w:cs="Times New Roman"/>
                <w:b/>
                <w:bCs/>
                <w:color w:val="000000"/>
                <w:sz w:val="24"/>
                <w:szCs w:val="24"/>
                <w:lang w:eastAsia="bg-BG"/>
              </w:rPr>
            </w:pPr>
            <w:r w:rsidRPr="00BB6352">
              <w:rPr>
                <w:rFonts w:ascii="Times New Roman" w:eastAsia="Times New Roman" w:hAnsi="Times New Roman" w:cs="Times New Roman"/>
                <w:bCs/>
                <w:color w:val="000000"/>
                <w:sz w:val="24"/>
                <w:szCs w:val="24"/>
                <w:lang w:eastAsia="bg-BG"/>
              </w:rPr>
              <w:t>В изпълнение предмета на настоящата обществена поръчка следва да бъдат приложени следните</w:t>
            </w:r>
            <w:r w:rsidRPr="00BB6352">
              <w:rPr>
                <w:rFonts w:ascii="Times New Roman" w:eastAsia="Times New Roman" w:hAnsi="Times New Roman" w:cs="Times New Roman"/>
                <w:b/>
                <w:bCs/>
                <w:color w:val="000000"/>
                <w:sz w:val="24"/>
                <w:szCs w:val="24"/>
                <w:lang w:eastAsia="bg-BG"/>
              </w:rPr>
              <w:t xml:space="preserve"> енергоспестяващи мерки – подробно описани в доклада от обследването за енергийна ефективност, който е част от настоящата обществена поръчка:</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bookmarkStart w:id="1" w:name="_Toc474418696"/>
            <w:r w:rsidRPr="00BB6352">
              <w:rPr>
                <w:rFonts w:ascii="Times New Roman" w:eastAsia="Times New Roman" w:hAnsi="Times New Roman" w:cs="Times New Roman"/>
                <w:b/>
                <w:bCs/>
                <w:color w:val="000000"/>
                <w:sz w:val="24"/>
                <w:szCs w:val="24"/>
                <w:lang w:eastAsia="bg-BG"/>
              </w:rPr>
              <w:t xml:space="preserve">ЕСМ 1: </w:t>
            </w:r>
            <w:bookmarkEnd w:id="1"/>
            <w:r w:rsidRPr="00BB6352">
              <w:rPr>
                <w:rFonts w:ascii="Times New Roman" w:eastAsia="Times New Roman" w:hAnsi="Times New Roman" w:cs="Times New Roman"/>
                <w:bCs/>
                <w:color w:val="000000"/>
                <w:sz w:val="24"/>
                <w:szCs w:val="24"/>
                <w:lang w:eastAsia="bg-BG"/>
              </w:rPr>
              <w:t>Подмяна на съществуващите дървени и метални прозорци с 4 камерни PVC дограма със стъклопакет с коефициент на топлопреминаване 1,40 W/m2K и метални входни врати и витрини с AL стъклопакет с коефициент на топлопреминаване 1,70 W/m2K.</w:t>
            </w:r>
          </w:p>
          <w:p w:rsidR="00BB6352" w:rsidRPr="00BB6352" w:rsidRDefault="00BB6352" w:rsidP="00BB6352">
            <w:pPr>
              <w:spacing w:after="0" w:line="276" w:lineRule="auto"/>
              <w:jc w:val="both"/>
              <w:rPr>
                <w:rFonts w:ascii="Times New Roman" w:eastAsia="Times New Roman" w:hAnsi="Times New Roman" w:cs="Times New Roman"/>
                <w:b/>
                <w:bCs/>
                <w:color w:val="000000"/>
                <w:sz w:val="24"/>
                <w:szCs w:val="24"/>
                <w:lang w:eastAsia="bg-BG"/>
              </w:rPr>
            </w:pPr>
            <w:r w:rsidRPr="00BB6352">
              <w:rPr>
                <w:rFonts w:ascii="Times New Roman" w:eastAsia="Times New Roman" w:hAnsi="Times New Roman" w:cs="Times New Roman"/>
                <w:b/>
                <w:bCs/>
                <w:color w:val="000000"/>
                <w:sz w:val="24"/>
                <w:szCs w:val="24"/>
                <w:lang w:eastAsia="bg-BG"/>
              </w:rPr>
              <w:t>Описание на мярката:</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1. Мярката включва подмяна на прозорци и врати с обща площ 632,21 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 xml:space="preserve"> с 4 камерна PVC дограма със стъклопакет от </w:t>
            </w:r>
            <w:proofErr w:type="spellStart"/>
            <w:r w:rsidRPr="00BB6352">
              <w:rPr>
                <w:rFonts w:ascii="Times New Roman" w:eastAsia="Times New Roman" w:hAnsi="Times New Roman" w:cs="Times New Roman"/>
                <w:bCs/>
                <w:color w:val="000000"/>
                <w:sz w:val="24"/>
                <w:szCs w:val="24"/>
                <w:lang w:eastAsia="bg-BG"/>
              </w:rPr>
              <w:t>нискоемисийно</w:t>
            </w:r>
            <w:proofErr w:type="spellEnd"/>
            <w:r w:rsidRPr="00BB6352">
              <w:rPr>
                <w:rFonts w:ascii="Times New Roman" w:eastAsia="Times New Roman" w:hAnsi="Times New Roman" w:cs="Times New Roman"/>
                <w:bCs/>
                <w:color w:val="000000"/>
                <w:sz w:val="24"/>
                <w:szCs w:val="24"/>
                <w:lang w:eastAsia="bg-BG"/>
              </w:rPr>
              <w:t>/бяло стъкло с коефициент на топлопреминаване 1,4 W/m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K</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2. Мярката включва подмяна на 42 бр. прозорци от таванския етаж с обща площ 47,20 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 xml:space="preserve"> с 4 камерна PVC дограма със стъклопакет от </w:t>
            </w:r>
            <w:proofErr w:type="spellStart"/>
            <w:r w:rsidRPr="00BB6352">
              <w:rPr>
                <w:rFonts w:ascii="Times New Roman" w:eastAsia="Times New Roman" w:hAnsi="Times New Roman" w:cs="Times New Roman"/>
                <w:bCs/>
                <w:color w:val="000000"/>
                <w:sz w:val="24"/>
                <w:szCs w:val="24"/>
                <w:lang w:eastAsia="bg-BG"/>
              </w:rPr>
              <w:t>нискоемисийно</w:t>
            </w:r>
            <w:proofErr w:type="spellEnd"/>
            <w:r w:rsidRPr="00BB6352">
              <w:rPr>
                <w:rFonts w:ascii="Times New Roman" w:eastAsia="Times New Roman" w:hAnsi="Times New Roman" w:cs="Times New Roman"/>
                <w:bCs/>
                <w:color w:val="000000"/>
                <w:sz w:val="24"/>
                <w:szCs w:val="24"/>
                <w:lang w:eastAsia="bg-BG"/>
              </w:rPr>
              <w:t>/бяло стъкло с коефициент на топлопреминаване 1,4 W/m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K</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highlight w:val="yellow"/>
                <w:lang w:eastAsia="bg-BG"/>
              </w:rPr>
            </w:pPr>
            <w:r w:rsidRPr="00BB6352">
              <w:rPr>
                <w:rFonts w:ascii="Times New Roman" w:eastAsia="Times New Roman" w:hAnsi="Times New Roman" w:cs="Times New Roman"/>
                <w:bCs/>
                <w:color w:val="000000"/>
                <w:sz w:val="24"/>
                <w:szCs w:val="24"/>
                <w:lang w:eastAsia="bg-BG"/>
              </w:rPr>
              <w:t>3. Мярката включва подмяна на 28 бр. входни врати и витрини с обща площ 160,29 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 xml:space="preserve"> с AL стъклопакет с прекъснат </w:t>
            </w:r>
            <w:proofErr w:type="spellStart"/>
            <w:r w:rsidRPr="00BB6352">
              <w:rPr>
                <w:rFonts w:ascii="Times New Roman" w:eastAsia="Times New Roman" w:hAnsi="Times New Roman" w:cs="Times New Roman"/>
                <w:bCs/>
                <w:color w:val="000000"/>
                <w:sz w:val="24"/>
                <w:szCs w:val="24"/>
                <w:lang w:eastAsia="bg-BG"/>
              </w:rPr>
              <w:t>термомост</w:t>
            </w:r>
            <w:proofErr w:type="spellEnd"/>
            <w:r w:rsidRPr="00BB6352">
              <w:rPr>
                <w:rFonts w:ascii="Times New Roman" w:eastAsia="Times New Roman" w:hAnsi="Times New Roman" w:cs="Times New Roman"/>
                <w:bCs/>
                <w:color w:val="000000"/>
                <w:sz w:val="24"/>
                <w:szCs w:val="24"/>
                <w:lang w:eastAsia="bg-BG"/>
              </w:rPr>
              <w:t xml:space="preserve"> с коефициент на топлопреминаване 1,7 W/m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K Общата площ на дограмата подлежаща на подмяна е 839,70 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w:t>
            </w:r>
          </w:p>
          <w:p w:rsidR="00BB6352" w:rsidRPr="00BB6352" w:rsidRDefault="00BB6352" w:rsidP="00BB6352">
            <w:pPr>
              <w:spacing w:after="120" w:line="276" w:lineRule="auto"/>
              <w:jc w:val="both"/>
              <w:rPr>
                <w:rFonts w:ascii="Times New Roman" w:eastAsia="Times New Roman" w:hAnsi="Times New Roman" w:cs="Times New Roman"/>
                <w:b/>
                <w:bCs/>
                <w:color w:val="FF0000"/>
                <w:sz w:val="24"/>
                <w:szCs w:val="24"/>
                <w:lang w:eastAsia="bg-BG"/>
              </w:rPr>
            </w:pPr>
            <w:r w:rsidRPr="00BB6352">
              <w:rPr>
                <w:rFonts w:ascii="Times New Roman" w:eastAsia="Times New Roman" w:hAnsi="Times New Roman" w:cs="Times New Roman"/>
                <w:b/>
                <w:bCs/>
                <w:color w:val="FF0000"/>
                <w:sz w:val="24"/>
                <w:szCs w:val="24"/>
                <w:lang w:eastAsia="bg-BG"/>
              </w:rPr>
              <w:t xml:space="preserve">Важно! </w:t>
            </w:r>
          </w:p>
          <w:p w:rsidR="00BB6352" w:rsidRPr="00BB6352" w:rsidRDefault="00BB6352" w:rsidP="00BB6352">
            <w:pPr>
              <w:spacing w:after="120" w:line="276" w:lineRule="auto"/>
              <w:jc w:val="both"/>
              <w:rPr>
                <w:rFonts w:ascii="Times New Roman" w:eastAsia="Times New Roman" w:hAnsi="Times New Roman" w:cs="Times New Roman"/>
                <w:b/>
                <w:bCs/>
                <w:color w:val="000000"/>
                <w:sz w:val="24"/>
                <w:szCs w:val="24"/>
                <w:lang w:eastAsia="bg-BG"/>
              </w:rPr>
            </w:pPr>
            <w:r w:rsidRPr="00BB6352">
              <w:rPr>
                <w:rFonts w:ascii="Times New Roman" w:eastAsia="Times New Roman" w:hAnsi="Times New Roman" w:cs="Times New Roman"/>
                <w:b/>
                <w:bCs/>
                <w:color w:val="000000"/>
                <w:sz w:val="24"/>
                <w:szCs w:val="24"/>
                <w:lang w:eastAsia="bg-BG"/>
              </w:rPr>
              <w:t>Посоченото в описанието на мярката е по данни на обследването за енергийна ефективност. Изпълнителят следва да съгласува остъкляването на балкони/тераси/</w:t>
            </w:r>
            <w:proofErr w:type="spellStart"/>
            <w:r w:rsidRPr="00BB6352">
              <w:rPr>
                <w:rFonts w:ascii="Times New Roman" w:eastAsia="Times New Roman" w:hAnsi="Times New Roman" w:cs="Times New Roman"/>
                <w:b/>
                <w:bCs/>
                <w:color w:val="000000"/>
                <w:sz w:val="24"/>
                <w:szCs w:val="24"/>
                <w:lang w:eastAsia="bg-BG"/>
              </w:rPr>
              <w:t>лоджии</w:t>
            </w:r>
            <w:proofErr w:type="spellEnd"/>
            <w:r w:rsidRPr="00BB6352">
              <w:rPr>
                <w:rFonts w:ascii="Times New Roman" w:eastAsia="Times New Roman" w:hAnsi="Times New Roman" w:cs="Times New Roman"/>
                <w:b/>
                <w:bCs/>
                <w:color w:val="000000"/>
                <w:sz w:val="24"/>
                <w:szCs w:val="24"/>
                <w:lang w:eastAsia="bg-BG"/>
              </w:rPr>
              <w:t xml:space="preserve"> и т.н. със собствениците, преди да изготви и предаде инвестиционния проект за съгласуване в Община Русе. Това е ключов момент с цел ускоряване на процеса по приемане на инвестиционния проект от страна на Сдружението на собствениците и предотвратяване на конфликтни моменти.</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highlight w:val="yellow"/>
                <w:lang w:eastAsia="bg-BG"/>
              </w:rPr>
            </w:pP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highlight w:val="yellow"/>
                <w:lang w:eastAsia="bg-BG"/>
              </w:rPr>
            </w:pPr>
            <w:bookmarkStart w:id="2" w:name="_Toc474418697"/>
            <w:r w:rsidRPr="00BB6352">
              <w:rPr>
                <w:rFonts w:ascii="Times New Roman" w:eastAsia="Times New Roman" w:hAnsi="Times New Roman" w:cs="Times New Roman"/>
                <w:b/>
                <w:bCs/>
                <w:color w:val="000000"/>
                <w:sz w:val="24"/>
                <w:szCs w:val="24"/>
                <w:lang w:eastAsia="bg-BG"/>
              </w:rPr>
              <w:t xml:space="preserve">ЕСМ 2: </w:t>
            </w:r>
            <w:bookmarkEnd w:id="2"/>
            <w:r w:rsidRPr="00BB6352">
              <w:rPr>
                <w:rFonts w:ascii="Times New Roman" w:eastAsia="Times New Roman" w:hAnsi="Times New Roman" w:cs="Times New Roman"/>
                <w:bCs/>
                <w:color w:val="000000"/>
                <w:sz w:val="24"/>
                <w:szCs w:val="24"/>
                <w:lang w:eastAsia="bg-BG"/>
              </w:rPr>
              <w:t xml:space="preserve">Топлинно изолиране на външни стени ТИП 1, 2, 5 и ТИП 6 с EPS с дебелина 10 </w:t>
            </w:r>
            <w:proofErr w:type="spellStart"/>
            <w:r w:rsidRPr="00BB6352">
              <w:rPr>
                <w:rFonts w:ascii="Times New Roman" w:eastAsia="Times New Roman" w:hAnsi="Times New Roman" w:cs="Times New Roman"/>
                <w:bCs/>
                <w:color w:val="000000"/>
                <w:sz w:val="24"/>
                <w:szCs w:val="24"/>
                <w:lang w:eastAsia="bg-BG"/>
              </w:rPr>
              <w:t>сm</w:t>
            </w:r>
            <w:proofErr w:type="spellEnd"/>
            <w:r w:rsidRPr="00BB6352">
              <w:rPr>
                <w:rFonts w:ascii="Times New Roman" w:eastAsia="Times New Roman" w:hAnsi="Times New Roman" w:cs="Times New Roman"/>
                <w:bCs/>
                <w:color w:val="000000"/>
                <w:sz w:val="24"/>
                <w:szCs w:val="24"/>
                <w:lang w:eastAsia="bg-BG"/>
              </w:rPr>
              <w:t xml:space="preserve">., външни стени ТИП 3 и 7 с EPS с дебелина 5 </w:t>
            </w:r>
            <w:proofErr w:type="spellStart"/>
            <w:r w:rsidRPr="00BB6352">
              <w:rPr>
                <w:rFonts w:ascii="Times New Roman" w:eastAsia="Times New Roman" w:hAnsi="Times New Roman" w:cs="Times New Roman"/>
                <w:bCs/>
                <w:color w:val="000000"/>
                <w:sz w:val="24"/>
                <w:szCs w:val="24"/>
                <w:lang w:eastAsia="bg-BG"/>
              </w:rPr>
              <w:t>сm</w:t>
            </w:r>
            <w:proofErr w:type="spellEnd"/>
            <w:r w:rsidRPr="00BB6352">
              <w:rPr>
                <w:rFonts w:ascii="Times New Roman" w:eastAsia="Times New Roman" w:hAnsi="Times New Roman" w:cs="Times New Roman"/>
                <w:bCs/>
                <w:color w:val="000000"/>
                <w:sz w:val="24"/>
                <w:szCs w:val="24"/>
                <w:lang w:eastAsia="bg-BG"/>
              </w:rPr>
              <w:t xml:space="preserve">., външна стена ТИП 4 с EPS с дебелина 2 </w:t>
            </w:r>
            <w:proofErr w:type="spellStart"/>
            <w:r w:rsidRPr="00BB6352">
              <w:rPr>
                <w:rFonts w:ascii="Times New Roman" w:eastAsia="Times New Roman" w:hAnsi="Times New Roman" w:cs="Times New Roman"/>
                <w:bCs/>
                <w:color w:val="000000"/>
                <w:sz w:val="24"/>
                <w:szCs w:val="24"/>
                <w:lang w:eastAsia="bg-BG"/>
              </w:rPr>
              <w:t>сm</w:t>
            </w:r>
            <w:proofErr w:type="spellEnd"/>
            <w:r w:rsidRPr="00BB6352">
              <w:rPr>
                <w:rFonts w:ascii="Times New Roman" w:eastAsia="Times New Roman" w:hAnsi="Times New Roman" w:cs="Times New Roman"/>
                <w:bCs/>
                <w:color w:val="000000"/>
                <w:sz w:val="24"/>
                <w:szCs w:val="24"/>
                <w:lang w:eastAsia="bg-BG"/>
              </w:rPr>
              <w:t xml:space="preserve"> и външна стена ТИП 8 с EPS с дебелина 6 </w:t>
            </w:r>
            <w:proofErr w:type="spellStart"/>
            <w:r w:rsidRPr="00BB6352">
              <w:rPr>
                <w:rFonts w:ascii="Times New Roman" w:eastAsia="Times New Roman" w:hAnsi="Times New Roman" w:cs="Times New Roman"/>
                <w:bCs/>
                <w:color w:val="000000"/>
                <w:sz w:val="24"/>
                <w:szCs w:val="24"/>
                <w:lang w:eastAsia="bg-BG"/>
              </w:rPr>
              <w:t>сm</w:t>
            </w:r>
            <w:proofErr w:type="spellEnd"/>
            <w:r w:rsidRPr="00BB6352">
              <w:rPr>
                <w:rFonts w:ascii="Times New Roman" w:eastAsia="Times New Roman" w:hAnsi="Times New Roman" w:cs="Times New Roman"/>
                <w:bCs/>
                <w:color w:val="000000"/>
                <w:sz w:val="24"/>
                <w:szCs w:val="24"/>
                <w:lang w:eastAsia="bg-BG"/>
              </w:rPr>
              <w:t>.</w:t>
            </w:r>
          </w:p>
          <w:p w:rsidR="00BB6352" w:rsidRPr="00BB6352" w:rsidRDefault="00BB6352" w:rsidP="00BB6352">
            <w:pPr>
              <w:spacing w:after="120" w:line="276" w:lineRule="auto"/>
              <w:jc w:val="both"/>
              <w:rPr>
                <w:rFonts w:ascii="Times New Roman" w:eastAsia="Times New Roman" w:hAnsi="Times New Roman" w:cs="Times New Roman"/>
                <w:b/>
                <w:bCs/>
                <w:color w:val="000000"/>
                <w:sz w:val="24"/>
                <w:szCs w:val="24"/>
                <w:lang w:eastAsia="bg-BG"/>
              </w:rPr>
            </w:pPr>
            <w:r w:rsidRPr="00BB6352">
              <w:rPr>
                <w:rFonts w:ascii="Times New Roman" w:eastAsia="Times New Roman" w:hAnsi="Times New Roman" w:cs="Times New Roman"/>
                <w:b/>
                <w:bCs/>
                <w:color w:val="000000"/>
                <w:sz w:val="24"/>
                <w:szCs w:val="24"/>
                <w:lang w:eastAsia="bg-BG"/>
              </w:rPr>
              <w:t>Описание на мярката:</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1. Мярката включва полагане на външна топлоизолация с </w:t>
            </w:r>
            <w:proofErr w:type="spellStart"/>
            <w:r w:rsidRPr="00BB6352">
              <w:rPr>
                <w:rFonts w:ascii="Times New Roman" w:eastAsia="Times New Roman" w:hAnsi="Times New Roman" w:cs="Times New Roman"/>
                <w:bCs/>
                <w:color w:val="000000"/>
                <w:sz w:val="24"/>
                <w:szCs w:val="24"/>
                <w:lang w:eastAsia="bg-BG"/>
              </w:rPr>
              <w:t>експандиран</w:t>
            </w:r>
            <w:proofErr w:type="spellEnd"/>
            <w:r w:rsidRPr="00BB6352">
              <w:rPr>
                <w:rFonts w:ascii="Times New Roman" w:eastAsia="Times New Roman" w:hAnsi="Times New Roman" w:cs="Times New Roman"/>
                <w:bCs/>
                <w:color w:val="000000"/>
                <w:sz w:val="24"/>
                <w:szCs w:val="24"/>
                <w:lang w:eastAsia="bg-BG"/>
              </w:rPr>
              <w:t xml:space="preserve"> пенополистирол (ЕPS) с дебелина 100 mm. и коефициент на топлопроводност λ = 0,035 W/m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K. Тя се отнася за стена тип 1, 2, 5 и 6 с площ 1391,60 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 xml:space="preserve">. Към площта за изолация на стените се </w:t>
            </w:r>
            <w:r w:rsidRPr="00BB6352">
              <w:rPr>
                <w:rFonts w:ascii="Times New Roman" w:eastAsia="Times New Roman" w:hAnsi="Times New Roman" w:cs="Times New Roman"/>
                <w:bCs/>
                <w:color w:val="000000"/>
                <w:sz w:val="24"/>
                <w:szCs w:val="24"/>
                <w:lang w:eastAsia="bg-BG"/>
              </w:rPr>
              <w:lastRenderedPageBreak/>
              <w:t>добавят конструктивно и 907,00 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 xml:space="preserve"> за довършване на </w:t>
            </w:r>
            <w:proofErr w:type="spellStart"/>
            <w:r w:rsidRPr="00BB6352">
              <w:rPr>
                <w:rFonts w:ascii="Times New Roman" w:eastAsia="Times New Roman" w:hAnsi="Times New Roman" w:cs="Times New Roman"/>
                <w:bCs/>
                <w:color w:val="000000"/>
                <w:sz w:val="24"/>
                <w:szCs w:val="24"/>
                <w:lang w:eastAsia="bg-BG"/>
              </w:rPr>
              <w:t>надзида</w:t>
            </w:r>
            <w:proofErr w:type="spellEnd"/>
            <w:r w:rsidRPr="00BB6352">
              <w:rPr>
                <w:rFonts w:ascii="Times New Roman" w:eastAsia="Times New Roman" w:hAnsi="Times New Roman" w:cs="Times New Roman"/>
                <w:bCs/>
                <w:color w:val="000000"/>
                <w:sz w:val="24"/>
                <w:szCs w:val="24"/>
                <w:lang w:eastAsia="bg-BG"/>
              </w:rPr>
              <w:t xml:space="preserve"> на студеният покрив и 19 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 xml:space="preserve"> от странични бордове на </w:t>
            </w:r>
            <w:proofErr w:type="spellStart"/>
            <w:r w:rsidRPr="00BB6352">
              <w:rPr>
                <w:rFonts w:ascii="Times New Roman" w:eastAsia="Times New Roman" w:hAnsi="Times New Roman" w:cs="Times New Roman"/>
                <w:bCs/>
                <w:color w:val="000000"/>
                <w:sz w:val="24"/>
                <w:szCs w:val="24"/>
                <w:lang w:eastAsia="bg-BG"/>
              </w:rPr>
              <w:t>новоостъклени</w:t>
            </w:r>
            <w:proofErr w:type="spellEnd"/>
            <w:r w:rsidRPr="00BB6352">
              <w:rPr>
                <w:rFonts w:ascii="Times New Roman" w:eastAsia="Times New Roman" w:hAnsi="Times New Roman" w:cs="Times New Roman"/>
                <w:bCs/>
                <w:color w:val="000000"/>
                <w:sz w:val="24"/>
                <w:szCs w:val="24"/>
                <w:lang w:eastAsia="bg-BG"/>
              </w:rPr>
              <w:t xml:space="preserve"> тераси. От площта за изолация на стените (т.е. 2 317,64 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 се отнемат 93,9 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 xml:space="preserve"> за нови предстоящи остъклявания на тераси. Необходимо е след изолирането на стените и </w:t>
            </w:r>
            <w:proofErr w:type="spellStart"/>
            <w:r w:rsidRPr="00BB6352">
              <w:rPr>
                <w:rFonts w:ascii="Times New Roman" w:eastAsia="Times New Roman" w:hAnsi="Times New Roman" w:cs="Times New Roman"/>
                <w:bCs/>
                <w:color w:val="000000"/>
                <w:sz w:val="24"/>
                <w:szCs w:val="24"/>
                <w:lang w:eastAsia="bg-BG"/>
              </w:rPr>
              <w:t>надзидите</w:t>
            </w:r>
            <w:proofErr w:type="spellEnd"/>
            <w:r w:rsidRPr="00BB6352">
              <w:rPr>
                <w:rFonts w:ascii="Times New Roman" w:eastAsia="Times New Roman" w:hAnsi="Times New Roman" w:cs="Times New Roman"/>
                <w:bCs/>
                <w:color w:val="000000"/>
                <w:sz w:val="24"/>
                <w:szCs w:val="24"/>
                <w:lang w:eastAsia="bg-BG"/>
              </w:rPr>
              <w:t xml:space="preserve"> отвън да се положи и външна минерална мазилка. Общата площ на стените подлежащи на топлинно изолиране с EPS с дебелина 100 mm. е 2 223,7 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2. Мярката включва полагане на външна топлоизолация с </w:t>
            </w:r>
            <w:proofErr w:type="spellStart"/>
            <w:r w:rsidRPr="00BB6352">
              <w:rPr>
                <w:rFonts w:ascii="Times New Roman" w:eastAsia="Times New Roman" w:hAnsi="Times New Roman" w:cs="Times New Roman"/>
                <w:bCs/>
                <w:color w:val="000000"/>
                <w:sz w:val="24"/>
                <w:szCs w:val="24"/>
                <w:lang w:eastAsia="bg-BG"/>
              </w:rPr>
              <w:t>експандиран</w:t>
            </w:r>
            <w:proofErr w:type="spellEnd"/>
            <w:r w:rsidRPr="00BB6352">
              <w:rPr>
                <w:rFonts w:ascii="Times New Roman" w:eastAsia="Times New Roman" w:hAnsi="Times New Roman" w:cs="Times New Roman"/>
                <w:bCs/>
                <w:color w:val="000000"/>
                <w:sz w:val="24"/>
                <w:szCs w:val="24"/>
                <w:lang w:eastAsia="bg-BG"/>
              </w:rPr>
              <w:t xml:space="preserve"> пенополистирол (ЕPS) с дебелина 50 mm. и коефициент на топлопроводност λ = 0,035 W/m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K. Тя се отнася за стена тип 3 и тип 7 с площ 237,17 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 Необходимо е след изолирането на стените отвън да се положи и външна минерална мазилка.</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3. Мярката включва полагане на външна топлоизолация с </w:t>
            </w:r>
            <w:proofErr w:type="spellStart"/>
            <w:r w:rsidRPr="00BB6352">
              <w:rPr>
                <w:rFonts w:ascii="Times New Roman" w:eastAsia="Times New Roman" w:hAnsi="Times New Roman" w:cs="Times New Roman"/>
                <w:bCs/>
                <w:color w:val="000000"/>
                <w:sz w:val="24"/>
                <w:szCs w:val="24"/>
                <w:lang w:eastAsia="bg-BG"/>
              </w:rPr>
              <w:t>експандиран</w:t>
            </w:r>
            <w:proofErr w:type="spellEnd"/>
            <w:r w:rsidRPr="00BB6352">
              <w:rPr>
                <w:rFonts w:ascii="Times New Roman" w:eastAsia="Times New Roman" w:hAnsi="Times New Roman" w:cs="Times New Roman"/>
                <w:bCs/>
                <w:color w:val="000000"/>
                <w:sz w:val="24"/>
                <w:szCs w:val="24"/>
                <w:lang w:eastAsia="bg-BG"/>
              </w:rPr>
              <w:t xml:space="preserve"> пенополистирол (ЕPS) с дебелина 20 mm. и коефициент на топлопроводност λ = 0,035 W/m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K. Тя се отнася за стена тип 4 с площ 34,93 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 Необходимо е след изолирането на стените отвън да се положи и външна минерална мазилка.</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4. Мярката включва полагане на външна топлоизолация с </w:t>
            </w:r>
            <w:proofErr w:type="spellStart"/>
            <w:r w:rsidRPr="00BB6352">
              <w:rPr>
                <w:rFonts w:ascii="Times New Roman" w:eastAsia="Times New Roman" w:hAnsi="Times New Roman" w:cs="Times New Roman"/>
                <w:bCs/>
                <w:color w:val="000000"/>
                <w:sz w:val="24"/>
                <w:szCs w:val="24"/>
                <w:lang w:eastAsia="bg-BG"/>
              </w:rPr>
              <w:t>експандиран</w:t>
            </w:r>
            <w:proofErr w:type="spellEnd"/>
            <w:r w:rsidRPr="00BB6352">
              <w:rPr>
                <w:rFonts w:ascii="Times New Roman" w:eastAsia="Times New Roman" w:hAnsi="Times New Roman" w:cs="Times New Roman"/>
                <w:bCs/>
                <w:color w:val="000000"/>
                <w:sz w:val="24"/>
                <w:szCs w:val="24"/>
                <w:lang w:eastAsia="bg-BG"/>
              </w:rPr>
              <w:t xml:space="preserve"> пенополистирол (ЕPS) с дебелина 60 mm. и коефициент на топлопроводност λ = 0,035 W/m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K. Тя се отнася за стена тип 8 с площ 89,00 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 Необходимо е след изолирането на стените отвън да се положи и външна минерална мазилка</w:t>
            </w:r>
          </w:p>
          <w:p w:rsidR="00BB6352" w:rsidRPr="00BB6352" w:rsidRDefault="00BB6352" w:rsidP="00BB6352">
            <w:pPr>
              <w:spacing w:after="120" w:line="276" w:lineRule="auto"/>
              <w:jc w:val="both"/>
              <w:rPr>
                <w:rFonts w:ascii="Times New Roman" w:eastAsia="Times New Roman" w:hAnsi="Times New Roman" w:cs="Times New Roman"/>
                <w:b/>
                <w:bCs/>
                <w:color w:val="FF0000"/>
                <w:sz w:val="24"/>
                <w:szCs w:val="24"/>
                <w:lang w:eastAsia="bg-BG"/>
              </w:rPr>
            </w:pPr>
            <w:r w:rsidRPr="00BB6352">
              <w:rPr>
                <w:rFonts w:ascii="Times New Roman" w:eastAsia="Times New Roman" w:hAnsi="Times New Roman" w:cs="Times New Roman"/>
                <w:b/>
                <w:bCs/>
                <w:color w:val="FF0000"/>
                <w:sz w:val="24"/>
                <w:szCs w:val="24"/>
                <w:lang w:eastAsia="bg-BG"/>
              </w:rPr>
              <w:t>Важно!</w:t>
            </w:r>
          </w:p>
          <w:p w:rsidR="00BB6352" w:rsidRPr="00BB6352" w:rsidRDefault="00BB6352" w:rsidP="00BB6352">
            <w:pPr>
              <w:spacing w:after="120" w:line="276" w:lineRule="auto"/>
              <w:jc w:val="both"/>
              <w:rPr>
                <w:rFonts w:ascii="Times New Roman" w:eastAsia="Times New Roman" w:hAnsi="Times New Roman" w:cs="Times New Roman"/>
                <w:b/>
                <w:bCs/>
                <w:color w:val="000000"/>
                <w:sz w:val="24"/>
                <w:szCs w:val="24"/>
                <w:lang w:eastAsia="bg-BG"/>
              </w:rPr>
            </w:pPr>
            <w:r w:rsidRPr="00BB6352">
              <w:rPr>
                <w:rFonts w:ascii="Times New Roman" w:eastAsia="Times New Roman" w:hAnsi="Times New Roman" w:cs="Times New Roman"/>
                <w:b/>
                <w:bCs/>
                <w:color w:val="000000"/>
                <w:sz w:val="24"/>
                <w:szCs w:val="24"/>
                <w:lang w:eastAsia="bg-BG"/>
              </w:rPr>
              <w:t>Задължително е извършването на демонтаж и монтаж на климатиците обратно на местата им върху фасадата, както и преместване на конзолите им над топлоизолационната система, за да се гарантира оптималната им и безопасна работа. Избраният изпълнител следва да го включи в проекта си за инженеринг и да го изпълни за сметка на проекта и в никакъв случай за сметка на собствениците.</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bookmarkStart w:id="3" w:name="_Toc474418698"/>
            <w:r w:rsidRPr="00BB6352">
              <w:rPr>
                <w:rFonts w:ascii="Times New Roman" w:eastAsia="Times New Roman" w:hAnsi="Times New Roman" w:cs="Times New Roman"/>
                <w:b/>
                <w:bCs/>
                <w:color w:val="000000"/>
                <w:sz w:val="24"/>
                <w:szCs w:val="24"/>
                <w:lang w:eastAsia="bg-BG"/>
              </w:rPr>
              <w:t>ЕСМ 3:</w:t>
            </w:r>
            <w:bookmarkEnd w:id="3"/>
            <w:r w:rsidRPr="00BB6352">
              <w:rPr>
                <w:rFonts w:ascii="Times New Roman" w:eastAsia="Times New Roman" w:hAnsi="Times New Roman" w:cs="Times New Roman"/>
                <w:b/>
                <w:bCs/>
                <w:color w:val="000000"/>
                <w:sz w:val="24"/>
                <w:szCs w:val="24"/>
                <w:lang w:eastAsia="bg-BG"/>
              </w:rPr>
              <w:t xml:space="preserve"> </w:t>
            </w:r>
            <w:r w:rsidRPr="00BB6352">
              <w:rPr>
                <w:rFonts w:ascii="Times New Roman" w:eastAsia="Times New Roman" w:hAnsi="Times New Roman" w:cs="Times New Roman"/>
                <w:bCs/>
                <w:color w:val="000000"/>
                <w:sz w:val="24"/>
                <w:szCs w:val="24"/>
                <w:lang w:eastAsia="bg-BG"/>
              </w:rPr>
              <w:t xml:space="preserve">Топлинно изолиране на покрив ТИП 1 и ТИП 2 над покривната плоча с топлоизолация XPS с дебелина 10 </w:t>
            </w:r>
            <w:proofErr w:type="spellStart"/>
            <w:r w:rsidRPr="00BB6352">
              <w:rPr>
                <w:rFonts w:ascii="Times New Roman" w:eastAsia="Times New Roman" w:hAnsi="Times New Roman" w:cs="Times New Roman"/>
                <w:bCs/>
                <w:color w:val="000000"/>
                <w:sz w:val="24"/>
                <w:szCs w:val="24"/>
                <w:lang w:eastAsia="bg-BG"/>
              </w:rPr>
              <w:t>сm</w:t>
            </w:r>
            <w:proofErr w:type="spellEnd"/>
            <w:r w:rsidRPr="00BB6352">
              <w:rPr>
                <w:rFonts w:ascii="Times New Roman" w:eastAsia="Times New Roman" w:hAnsi="Times New Roman" w:cs="Times New Roman"/>
                <w:bCs/>
                <w:color w:val="000000"/>
                <w:sz w:val="24"/>
                <w:szCs w:val="24"/>
                <w:lang w:eastAsia="bg-BG"/>
              </w:rPr>
              <w:t>.</w:t>
            </w:r>
          </w:p>
          <w:p w:rsidR="00BB6352" w:rsidRPr="00BB6352" w:rsidRDefault="00BB6352" w:rsidP="00BB6352">
            <w:pPr>
              <w:spacing w:after="120" w:line="276" w:lineRule="auto"/>
              <w:jc w:val="both"/>
              <w:rPr>
                <w:rFonts w:ascii="Times New Roman" w:eastAsia="Times New Roman" w:hAnsi="Times New Roman" w:cs="Times New Roman"/>
                <w:b/>
                <w:bCs/>
                <w:color w:val="000000"/>
                <w:sz w:val="24"/>
                <w:szCs w:val="24"/>
                <w:lang w:eastAsia="bg-BG"/>
              </w:rPr>
            </w:pPr>
            <w:r w:rsidRPr="00BB6352">
              <w:rPr>
                <w:rFonts w:ascii="Times New Roman" w:eastAsia="Times New Roman" w:hAnsi="Times New Roman" w:cs="Times New Roman"/>
                <w:b/>
                <w:bCs/>
                <w:color w:val="000000"/>
                <w:sz w:val="24"/>
                <w:szCs w:val="24"/>
                <w:lang w:eastAsia="bg-BG"/>
              </w:rPr>
              <w:t>Описание на мярката:</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1. Мярката включва полагане на топлоизолация на студен покрив тип 1 и топъл покрив тип 2 с </w:t>
            </w:r>
            <w:proofErr w:type="spellStart"/>
            <w:r w:rsidRPr="00BB6352">
              <w:rPr>
                <w:rFonts w:ascii="Times New Roman" w:eastAsia="Times New Roman" w:hAnsi="Times New Roman" w:cs="Times New Roman"/>
                <w:bCs/>
                <w:color w:val="000000"/>
                <w:sz w:val="24"/>
                <w:szCs w:val="24"/>
                <w:lang w:eastAsia="bg-BG"/>
              </w:rPr>
              <w:t>екструдиран</w:t>
            </w:r>
            <w:proofErr w:type="spellEnd"/>
            <w:r w:rsidRPr="00BB6352">
              <w:rPr>
                <w:rFonts w:ascii="Times New Roman" w:eastAsia="Times New Roman" w:hAnsi="Times New Roman" w:cs="Times New Roman"/>
                <w:bCs/>
                <w:color w:val="000000"/>
                <w:sz w:val="24"/>
                <w:szCs w:val="24"/>
                <w:lang w:eastAsia="bg-BG"/>
              </w:rPr>
              <w:t xml:space="preserve"> </w:t>
            </w:r>
            <w:proofErr w:type="spellStart"/>
            <w:r w:rsidRPr="00BB6352">
              <w:rPr>
                <w:rFonts w:ascii="Times New Roman" w:eastAsia="Times New Roman" w:hAnsi="Times New Roman" w:cs="Times New Roman"/>
                <w:bCs/>
                <w:color w:val="000000"/>
                <w:sz w:val="24"/>
                <w:szCs w:val="24"/>
                <w:lang w:eastAsia="bg-BG"/>
              </w:rPr>
              <w:t>полистирен</w:t>
            </w:r>
            <w:proofErr w:type="spellEnd"/>
            <w:r w:rsidRPr="00BB6352">
              <w:rPr>
                <w:rFonts w:ascii="Times New Roman" w:eastAsia="Times New Roman" w:hAnsi="Times New Roman" w:cs="Times New Roman"/>
                <w:bCs/>
                <w:color w:val="000000"/>
                <w:sz w:val="24"/>
                <w:szCs w:val="24"/>
                <w:lang w:eastAsia="bg-BG"/>
              </w:rPr>
              <w:t xml:space="preserve"> (XPS) с дебелина 100 mm. и коефициент на топлопроводност λ = 0,030 W/m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 xml:space="preserve">K над покривната плоча. Общата площ на покрива подлежащ на топлинно изолиране над покривната плоча с </w:t>
            </w:r>
            <w:proofErr w:type="spellStart"/>
            <w:r w:rsidRPr="00BB6352">
              <w:rPr>
                <w:rFonts w:ascii="Times New Roman" w:eastAsia="Times New Roman" w:hAnsi="Times New Roman" w:cs="Times New Roman"/>
                <w:bCs/>
                <w:color w:val="000000"/>
                <w:sz w:val="24"/>
                <w:szCs w:val="24"/>
                <w:lang w:eastAsia="bg-BG"/>
              </w:rPr>
              <w:t>екструдиран</w:t>
            </w:r>
            <w:proofErr w:type="spellEnd"/>
            <w:r w:rsidRPr="00BB6352">
              <w:rPr>
                <w:rFonts w:ascii="Times New Roman" w:eastAsia="Times New Roman" w:hAnsi="Times New Roman" w:cs="Times New Roman"/>
                <w:bCs/>
                <w:color w:val="000000"/>
                <w:sz w:val="24"/>
                <w:szCs w:val="24"/>
                <w:lang w:eastAsia="bg-BG"/>
              </w:rPr>
              <w:t xml:space="preserve"> </w:t>
            </w:r>
            <w:proofErr w:type="spellStart"/>
            <w:r w:rsidRPr="00BB6352">
              <w:rPr>
                <w:rFonts w:ascii="Times New Roman" w:eastAsia="Times New Roman" w:hAnsi="Times New Roman" w:cs="Times New Roman"/>
                <w:bCs/>
                <w:color w:val="000000"/>
                <w:sz w:val="24"/>
                <w:szCs w:val="24"/>
                <w:lang w:eastAsia="bg-BG"/>
              </w:rPr>
              <w:t>полистирен</w:t>
            </w:r>
            <w:proofErr w:type="spellEnd"/>
            <w:r w:rsidRPr="00BB6352">
              <w:rPr>
                <w:rFonts w:ascii="Times New Roman" w:eastAsia="Times New Roman" w:hAnsi="Times New Roman" w:cs="Times New Roman"/>
                <w:bCs/>
                <w:color w:val="000000"/>
                <w:sz w:val="24"/>
                <w:szCs w:val="24"/>
                <w:lang w:eastAsia="bg-BG"/>
              </w:rPr>
              <w:t xml:space="preserve"> (XPS) е 943,66 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highlight w:val="yellow"/>
                <w:lang w:eastAsia="bg-BG"/>
              </w:rPr>
            </w:pP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bookmarkStart w:id="4" w:name="_Toc474418699"/>
            <w:r w:rsidRPr="00BB6352">
              <w:rPr>
                <w:rFonts w:ascii="Times New Roman" w:eastAsia="Times New Roman" w:hAnsi="Times New Roman" w:cs="Times New Roman"/>
                <w:b/>
                <w:bCs/>
                <w:color w:val="000000"/>
                <w:sz w:val="24"/>
                <w:szCs w:val="24"/>
                <w:lang w:eastAsia="bg-BG"/>
              </w:rPr>
              <w:t>ЕСМ 4:</w:t>
            </w:r>
            <w:bookmarkEnd w:id="4"/>
            <w:r w:rsidRPr="00BB6352">
              <w:rPr>
                <w:rFonts w:ascii="Times New Roman" w:eastAsia="Times New Roman" w:hAnsi="Times New Roman" w:cs="Times New Roman"/>
                <w:b/>
                <w:bCs/>
                <w:color w:val="000000"/>
                <w:sz w:val="24"/>
                <w:szCs w:val="24"/>
                <w:lang w:eastAsia="bg-BG"/>
              </w:rPr>
              <w:t xml:space="preserve"> </w:t>
            </w:r>
            <w:r w:rsidRPr="00BB6352">
              <w:rPr>
                <w:rFonts w:ascii="Times New Roman" w:eastAsia="Times New Roman" w:hAnsi="Times New Roman" w:cs="Times New Roman"/>
                <w:bCs/>
                <w:color w:val="000000"/>
                <w:sz w:val="24"/>
                <w:szCs w:val="24"/>
                <w:lang w:eastAsia="bg-BG"/>
              </w:rPr>
              <w:t xml:space="preserve">Топлинно изолиране на под над неотопляем сутерен тип 1 и тип 2 с минерална вата с дебелина 10 </w:t>
            </w:r>
            <w:proofErr w:type="spellStart"/>
            <w:r w:rsidRPr="00BB6352">
              <w:rPr>
                <w:rFonts w:ascii="Times New Roman" w:eastAsia="Times New Roman" w:hAnsi="Times New Roman" w:cs="Times New Roman"/>
                <w:bCs/>
                <w:color w:val="000000"/>
                <w:sz w:val="24"/>
                <w:szCs w:val="24"/>
                <w:lang w:eastAsia="bg-BG"/>
              </w:rPr>
              <w:t>сm</w:t>
            </w:r>
            <w:proofErr w:type="spellEnd"/>
            <w:r w:rsidRPr="00BB6352">
              <w:rPr>
                <w:rFonts w:ascii="Times New Roman" w:eastAsia="Times New Roman" w:hAnsi="Times New Roman" w:cs="Times New Roman"/>
                <w:bCs/>
                <w:color w:val="000000"/>
                <w:sz w:val="24"/>
                <w:szCs w:val="24"/>
                <w:lang w:eastAsia="bg-BG"/>
              </w:rPr>
              <w:t xml:space="preserve">. и полагане на топлоизолация XPS с дебелина 10 </w:t>
            </w:r>
            <w:proofErr w:type="spellStart"/>
            <w:r w:rsidRPr="00BB6352">
              <w:rPr>
                <w:rFonts w:ascii="Times New Roman" w:eastAsia="Times New Roman" w:hAnsi="Times New Roman" w:cs="Times New Roman"/>
                <w:bCs/>
                <w:color w:val="000000"/>
                <w:sz w:val="24"/>
                <w:szCs w:val="24"/>
                <w:lang w:eastAsia="bg-BG"/>
              </w:rPr>
              <w:t>сm</w:t>
            </w:r>
            <w:proofErr w:type="spellEnd"/>
            <w:r w:rsidRPr="00BB6352">
              <w:rPr>
                <w:rFonts w:ascii="Times New Roman" w:eastAsia="Times New Roman" w:hAnsi="Times New Roman" w:cs="Times New Roman"/>
                <w:bCs/>
                <w:color w:val="000000"/>
                <w:sz w:val="24"/>
                <w:szCs w:val="24"/>
                <w:lang w:eastAsia="bg-BG"/>
              </w:rPr>
              <w:t>. на под тип 3 (еркер)</w:t>
            </w:r>
          </w:p>
          <w:p w:rsidR="00BB6352" w:rsidRPr="00BB6352" w:rsidRDefault="00BB6352" w:rsidP="00BB6352">
            <w:pPr>
              <w:spacing w:after="120" w:line="276" w:lineRule="auto"/>
              <w:jc w:val="both"/>
              <w:rPr>
                <w:rFonts w:ascii="Times New Roman" w:eastAsia="Times New Roman" w:hAnsi="Times New Roman" w:cs="Times New Roman"/>
                <w:b/>
                <w:bCs/>
                <w:color w:val="000000"/>
                <w:sz w:val="24"/>
                <w:szCs w:val="24"/>
                <w:lang w:eastAsia="bg-BG"/>
              </w:rPr>
            </w:pPr>
            <w:r w:rsidRPr="00BB6352">
              <w:rPr>
                <w:rFonts w:ascii="Times New Roman" w:eastAsia="Times New Roman" w:hAnsi="Times New Roman" w:cs="Times New Roman"/>
                <w:b/>
                <w:bCs/>
                <w:color w:val="000000"/>
                <w:sz w:val="24"/>
                <w:szCs w:val="24"/>
                <w:lang w:eastAsia="bg-BG"/>
              </w:rPr>
              <w:t>Описание на мярката:</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lastRenderedPageBreak/>
              <w:t xml:space="preserve">1. Мярката включва полагане на топлоизолация на подовете над неотопляеми сутерени тип 1 и 2 с каширана минерална вата с дебелина δ=10 </w:t>
            </w:r>
            <w:proofErr w:type="spellStart"/>
            <w:r w:rsidRPr="00BB6352">
              <w:rPr>
                <w:rFonts w:ascii="Times New Roman" w:eastAsia="Times New Roman" w:hAnsi="Times New Roman" w:cs="Times New Roman"/>
                <w:bCs/>
                <w:color w:val="000000"/>
                <w:sz w:val="24"/>
                <w:szCs w:val="24"/>
                <w:lang w:eastAsia="bg-BG"/>
              </w:rPr>
              <w:t>сm</w:t>
            </w:r>
            <w:proofErr w:type="spellEnd"/>
            <w:r w:rsidRPr="00BB6352">
              <w:rPr>
                <w:rFonts w:ascii="Times New Roman" w:eastAsia="Times New Roman" w:hAnsi="Times New Roman" w:cs="Times New Roman"/>
                <w:bCs/>
                <w:color w:val="000000"/>
                <w:sz w:val="24"/>
                <w:szCs w:val="24"/>
                <w:lang w:eastAsia="bg-BG"/>
              </w:rPr>
              <w:t>. и коефициент на топлопроводност λ= 0,040 W/m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K. Изолацията ще се положи от долната страна на подовата плоча – (т.е. плочата между отопляемото и неотопляемо помещения). Общата площ на пода подлежащ на топлинно изолиране от към неотопляемото пространство с минерална вата е 859,76 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2. Мярката включва полагане на топлоизолация на пода тип 3 (еркер) с </w:t>
            </w:r>
            <w:proofErr w:type="spellStart"/>
            <w:r w:rsidRPr="00BB6352">
              <w:rPr>
                <w:rFonts w:ascii="Times New Roman" w:eastAsia="Times New Roman" w:hAnsi="Times New Roman" w:cs="Times New Roman"/>
                <w:bCs/>
                <w:color w:val="000000"/>
                <w:sz w:val="24"/>
                <w:szCs w:val="24"/>
                <w:lang w:eastAsia="bg-BG"/>
              </w:rPr>
              <w:t>екструдиран</w:t>
            </w:r>
            <w:proofErr w:type="spellEnd"/>
            <w:r w:rsidRPr="00BB6352">
              <w:rPr>
                <w:rFonts w:ascii="Times New Roman" w:eastAsia="Times New Roman" w:hAnsi="Times New Roman" w:cs="Times New Roman"/>
                <w:bCs/>
                <w:color w:val="000000"/>
                <w:sz w:val="24"/>
                <w:szCs w:val="24"/>
                <w:lang w:eastAsia="bg-BG"/>
              </w:rPr>
              <w:t xml:space="preserve"> </w:t>
            </w:r>
            <w:proofErr w:type="spellStart"/>
            <w:r w:rsidRPr="00BB6352">
              <w:rPr>
                <w:rFonts w:ascii="Times New Roman" w:eastAsia="Times New Roman" w:hAnsi="Times New Roman" w:cs="Times New Roman"/>
                <w:bCs/>
                <w:color w:val="000000"/>
                <w:sz w:val="24"/>
                <w:szCs w:val="24"/>
                <w:lang w:eastAsia="bg-BG"/>
              </w:rPr>
              <w:t>полистирен</w:t>
            </w:r>
            <w:proofErr w:type="spellEnd"/>
            <w:r w:rsidRPr="00BB6352">
              <w:rPr>
                <w:rFonts w:ascii="Times New Roman" w:eastAsia="Times New Roman" w:hAnsi="Times New Roman" w:cs="Times New Roman"/>
                <w:bCs/>
                <w:color w:val="000000"/>
                <w:sz w:val="24"/>
                <w:szCs w:val="24"/>
                <w:lang w:eastAsia="bg-BG"/>
              </w:rPr>
              <w:t xml:space="preserve"> (XPS) с дебелина 10 </w:t>
            </w:r>
            <w:proofErr w:type="spellStart"/>
            <w:r w:rsidRPr="00BB6352">
              <w:rPr>
                <w:rFonts w:ascii="Times New Roman" w:eastAsia="Times New Roman" w:hAnsi="Times New Roman" w:cs="Times New Roman"/>
                <w:bCs/>
                <w:color w:val="000000"/>
                <w:sz w:val="24"/>
                <w:szCs w:val="24"/>
                <w:lang w:eastAsia="bg-BG"/>
              </w:rPr>
              <w:t>сm</w:t>
            </w:r>
            <w:proofErr w:type="spellEnd"/>
            <w:r w:rsidRPr="00BB6352">
              <w:rPr>
                <w:rFonts w:ascii="Times New Roman" w:eastAsia="Times New Roman" w:hAnsi="Times New Roman" w:cs="Times New Roman"/>
                <w:bCs/>
                <w:color w:val="000000"/>
                <w:sz w:val="24"/>
                <w:szCs w:val="24"/>
                <w:lang w:eastAsia="bg-BG"/>
              </w:rPr>
              <w:t>. и коефициент на топлопроводност λ = 0,030 W/m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K. Общата площ на пода еркера е 75,77 m</w:t>
            </w:r>
            <w:r w:rsidRPr="00BB6352">
              <w:rPr>
                <w:rFonts w:ascii="Times New Roman" w:eastAsia="Times New Roman" w:hAnsi="Times New Roman" w:cs="Times New Roman"/>
                <w:bCs/>
                <w:color w:val="000000"/>
                <w:sz w:val="24"/>
                <w:szCs w:val="24"/>
                <w:vertAlign w:val="superscript"/>
                <w:lang w:eastAsia="bg-BG"/>
              </w:rPr>
              <w:t>2</w:t>
            </w:r>
            <w:r w:rsidRPr="00BB6352">
              <w:rPr>
                <w:rFonts w:ascii="Times New Roman" w:eastAsia="Times New Roman" w:hAnsi="Times New Roman" w:cs="Times New Roman"/>
                <w:bCs/>
                <w:color w:val="000000"/>
                <w:sz w:val="24"/>
                <w:szCs w:val="24"/>
                <w:lang w:eastAsia="bg-BG"/>
              </w:rPr>
              <w:t>.</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highlight w:val="yellow"/>
                <w:lang w:eastAsia="bg-BG"/>
              </w:rPr>
            </w:pPr>
            <w:r w:rsidRPr="00BB6352">
              <w:rPr>
                <w:rFonts w:ascii="Times New Roman" w:eastAsia="Times New Roman" w:hAnsi="Times New Roman" w:cs="Times New Roman"/>
                <w:b/>
                <w:bCs/>
                <w:color w:val="000000"/>
                <w:sz w:val="24"/>
                <w:szCs w:val="24"/>
                <w:lang w:eastAsia="bg-BG"/>
              </w:rPr>
              <w:t xml:space="preserve">ЕСМ 5: </w:t>
            </w:r>
            <w:r w:rsidRPr="00BB6352">
              <w:rPr>
                <w:rFonts w:ascii="Times New Roman" w:eastAsia="Times New Roman" w:hAnsi="Times New Roman" w:cs="Times New Roman"/>
                <w:bCs/>
                <w:color w:val="000000"/>
                <w:sz w:val="24"/>
                <w:szCs w:val="24"/>
                <w:lang w:eastAsia="bg-BG"/>
              </w:rPr>
              <w:t>Модернизиране на част от Осветителната Уредба, посредством подмяната на старите лампи ЛНЖ само в общите части на сградата (отопляеми и неотопляеми) с нови, по-</w:t>
            </w:r>
            <w:proofErr w:type="spellStart"/>
            <w:r w:rsidRPr="00BB6352">
              <w:rPr>
                <w:rFonts w:ascii="Times New Roman" w:eastAsia="Times New Roman" w:hAnsi="Times New Roman" w:cs="Times New Roman"/>
                <w:bCs/>
                <w:color w:val="000000"/>
                <w:sz w:val="24"/>
                <w:szCs w:val="24"/>
                <w:lang w:eastAsia="bg-BG"/>
              </w:rPr>
              <w:t>енергоефективни</w:t>
            </w:r>
            <w:proofErr w:type="spellEnd"/>
            <w:r w:rsidRPr="00BB6352">
              <w:rPr>
                <w:rFonts w:ascii="Times New Roman" w:eastAsia="Times New Roman" w:hAnsi="Times New Roman" w:cs="Times New Roman"/>
                <w:bCs/>
                <w:color w:val="000000"/>
                <w:sz w:val="24"/>
                <w:szCs w:val="24"/>
                <w:lang w:eastAsia="bg-BG"/>
              </w:rPr>
              <w:t xml:space="preserve">. </w:t>
            </w:r>
          </w:p>
          <w:p w:rsidR="00BB6352" w:rsidRPr="00BB6352" w:rsidRDefault="00BB6352" w:rsidP="00BB6352">
            <w:pPr>
              <w:spacing w:after="120" w:line="276" w:lineRule="auto"/>
              <w:jc w:val="both"/>
              <w:rPr>
                <w:rFonts w:ascii="Times New Roman" w:eastAsia="Times New Roman" w:hAnsi="Times New Roman" w:cs="Times New Roman"/>
                <w:b/>
                <w:bCs/>
                <w:color w:val="000000"/>
                <w:sz w:val="24"/>
                <w:szCs w:val="24"/>
                <w:lang w:eastAsia="bg-BG"/>
              </w:rPr>
            </w:pPr>
            <w:r w:rsidRPr="00BB6352">
              <w:rPr>
                <w:rFonts w:ascii="Times New Roman" w:eastAsia="Times New Roman" w:hAnsi="Times New Roman" w:cs="Times New Roman"/>
                <w:b/>
                <w:bCs/>
                <w:color w:val="000000"/>
                <w:sz w:val="24"/>
                <w:szCs w:val="24"/>
                <w:lang w:eastAsia="bg-BG"/>
              </w:rPr>
              <w:t>Описание на мярката:</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Осветителната уредба в сградата е изпълнена с различни по вид и мощност осветителни тела ( луни, </w:t>
            </w:r>
            <w:proofErr w:type="spellStart"/>
            <w:r w:rsidRPr="00BB6352">
              <w:rPr>
                <w:rFonts w:ascii="Times New Roman" w:eastAsia="Times New Roman" w:hAnsi="Times New Roman" w:cs="Times New Roman"/>
                <w:bCs/>
                <w:color w:val="000000"/>
                <w:sz w:val="24"/>
                <w:szCs w:val="24"/>
                <w:lang w:eastAsia="bg-BG"/>
              </w:rPr>
              <w:t>пендели</w:t>
            </w:r>
            <w:proofErr w:type="spellEnd"/>
            <w:r w:rsidRPr="00BB6352">
              <w:rPr>
                <w:rFonts w:ascii="Times New Roman" w:eastAsia="Times New Roman" w:hAnsi="Times New Roman" w:cs="Times New Roman"/>
                <w:bCs/>
                <w:color w:val="000000"/>
                <w:sz w:val="24"/>
                <w:szCs w:val="24"/>
                <w:lang w:eastAsia="bg-BG"/>
              </w:rPr>
              <w:t xml:space="preserve">, полилеи и </w:t>
            </w:r>
            <w:proofErr w:type="spellStart"/>
            <w:r w:rsidRPr="00BB6352">
              <w:rPr>
                <w:rFonts w:ascii="Times New Roman" w:eastAsia="Times New Roman" w:hAnsi="Times New Roman" w:cs="Times New Roman"/>
                <w:bCs/>
                <w:color w:val="000000"/>
                <w:sz w:val="24"/>
                <w:szCs w:val="24"/>
                <w:lang w:eastAsia="bg-BG"/>
              </w:rPr>
              <w:t>др</w:t>
            </w:r>
            <w:proofErr w:type="spellEnd"/>
            <w:r w:rsidRPr="00BB6352">
              <w:rPr>
                <w:rFonts w:ascii="Times New Roman" w:eastAsia="Times New Roman" w:hAnsi="Times New Roman" w:cs="Times New Roman"/>
                <w:bCs/>
                <w:color w:val="000000"/>
                <w:sz w:val="24"/>
                <w:szCs w:val="24"/>
                <w:lang w:eastAsia="bg-BG"/>
              </w:rPr>
              <w:t>). Настоящата ЕСМ обаче, касае само и единствено онези от тях, които са монтирани и работят в т.нар. „общи части” на блока – при това, както отопляемите такива, така и неотопляемите. Общият брой на осветителните тела в тези зони (т. нар. „общи части”) е 48 бр. Всички те са с лампи от типа ЛНЖ, т.е. тяхната подмяна е повече от наложителна.</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val="en-US" w:eastAsia="bg-BG"/>
              </w:rPr>
            </w:pP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val="en-US" w:eastAsia="bg-BG"/>
              </w:rPr>
            </w:pPr>
            <w:r w:rsidRPr="00BB6352">
              <w:rPr>
                <w:rFonts w:ascii="Times New Roman" w:eastAsia="Times New Roman" w:hAnsi="Times New Roman" w:cs="Times New Roman"/>
                <w:b/>
                <w:bCs/>
                <w:color w:val="000000"/>
                <w:sz w:val="24"/>
                <w:szCs w:val="24"/>
                <w:lang w:eastAsia="bg-BG"/>
              </w:rPr>
              <w:t>ДОПУСТИМИ ЗА ФИНАНСИРАНЕ МЕРКИ ОТ ТЕХНИЧЕСКИЯ ПАСПОРТ</w:t>
            </w:r>
            <w:r w:rsidRPr="00BB6352">
              <w:rPr>
                <w:rFonts w:ascii="Times New Roman" w:eastAsia="Times New Roman" w:hAnsi="Times New Roman" w:cs="Times New Roman"/>
                <w:bCs/>
                <w:color w:val="000000"/>
                <w:sz w:val="24"/>
                <w:szCs w:val="24"/>
                <w:lang w:eastAsia="bg-BG"/>
              </w:rPr>
              <w:t xml:space="preserve">, </w:t>
            </w:r>
            <w:r w:rsidRPr="00BB6352">
              <w:rPr>
                <w:rFonts w:ascii="Times New Roman" w:eastAsia="Times New Roman" w:hAnsi="Times New Roman" w:cs="Times New Roman"/>
                <w:b/>
                <w:bCs/>
                <w:color w:val="000000"/>
                <w:sz w:val="24"/>
                <w:szCs w:val="24"/>
                <w:lang w:eastAsia="bg-BG"/>
              </w:rPr>
              <w:t>които следва да бъдат изпълнени</w:t>
            </w:r>
          </w:p>
          <w:p w:rsidR="00BB6352" w:rsidRPr="00BB6352" w:rsidRDefault="00BB6352" w:rsidP="00BB6352">
            <w:pPr>
              <w:spacing w:after="0" w:line="240" w:lineRule="auto"/>
              <w:jc w:val="both"/>
              <w:rPr>
                <w:rFonts w:ascii="Times New Roman" w:eastAsia="Times New Roman" w:hAnsi="Times New Roman" w:cs="Times New Roman"/>
                <w:b/>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Техническият паспорт на сградата, както и докладите от извършеното обследване на сградата за установяване на техническите характеристики, свързани с изискванията по чл. 169, ал. 1, т. 1-5, ал. 2 и ал. 3 от Закона за устройство на територията (ЗУТ) и изготвяне на технически паспорти съгласно чл. 176а от ЗУТ са </w:t>
            </w:r>
            <w:r w:rsidRPr="00BB6352">
              <w:rPr>
                <w:rFonts w:ascii="Times New Roman" w:eastAsia="Times New Roman" w:hAnsi="Times New Roman" w:cs="Times New Roman"/>
                <w:b/>
                <w:bCs/>
                <w:color w:val="000000"/>
                <w:sz w:val="24"/>
                <w:szCs w:val="24"/>
                <w:lang w:eastAsia="bg-BG"/>
              </w:rPr>
              <w:t>част от настоящата обществена поръчка.</w:t>
            </w:r>
          </w:p>
          <w:p w:rsidR="00BB6352" w:rsidRPr="00BB6352" w:rsidRDefault="00BB6352" w:rsidP="00BF4EDB">
            <w:pPr>
              <w:numPr>
                <w:ilvl w:val="0"/>
                <w:numId w:val="1"/>
              </w:numPr>
              <w:spacing w:after="120" w:line="240" w:lineRule="auto"/>
              <w:ind w:left="0" w:firstLine="357"/>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 xml:space="preserve">Да се изпълни топлоизолация по ограждащите конструкции (фасадни елементи) с материали и параметри, в съответствие с изискванията на ЗЕЕ и препоръките за енергоспестяващи мерки. Преди монтажа на топлоизолационната система по фасадите, компрометирани и </w:t>
            </w:r>
            <w:proofErr w:type="spellStart"/>
            <w:r w:rsidRPr="00BB6352">
              <w:rPr>
                <w:rFonts w:ascii="Times New Roman" w:eastAsia="Calibri" w:hAnsi="Times New Roman" w:cs="Times New Roman"/>
                <w:bCs/>
                <w:color w:val="000000"/>
                <w:sz w:val="24"/>
              </w:rPr>
              <w:t>подкожушени</w:t>
            </w:r>
            <w:proofErr w:type="spellEnd"/>
            <w:r w:rsidRPr="00BB6352">
              <w:rPr>
                <w:rFonts w:ascii="Times New Roman" w:eastAsia="Calibri" w:hAnsi="Times New Roman" w:cs="Times New Roman"/>
                <w:bCs/>
                <w:color w:val="000000"/>
                <w:sz w:val="24"/>
              </w:rPr>
              <w:t xml:space="preserve"> </w:t>
            </w:r>
            <w:proofErr w:type="spellStart"/>
            <w:r w:rsidRPr="00BB6352">
              <w:rPr>
                <w:rFonts w:ascii="Times New Roman" w:eastAsia="Calibri" w:hAnsi="Times New Roman" w:cs="Times New Roman"/>
                <w:bCs/>
                <w:color w:val="000000"/>
                <w:sz w:val="24"/>
              </w:rPr>
              <w:t>дебелослойни</w:t>
            </w:r>
            <w:proofErr w:type="spellEnd"/>
            <w:r w:rsidRPr="00BB6352">
              <w:rPr>
                <w:rFonts w:ascii="Times New Roman" w:eastAsia="Calibri" w:hAnsi="Times New Roman" w:cs="Times New Roman"/>
                <w:bCs/>
                <w:color w:val="000000"/>
                <w:sz w:val="24"/>
              </w:rPr>
              <w:t xml:space="preserve"> мазилки и мозайка е необходимо да се отстранят до основа /тухла, бетон/, почистените участъци обезпрашат и възстановят с подходяща мазилка за получаване на равна и стабилна основа на топлоизолационната система. По същият начин се обработват и участъците с вече опадала мазилка и/или облицовка. Да се предвиди разделянето на топлоизолацията с негорими ивици съгласно нормативната уредба.</w:t>
            </w:r>
          </w:p>
          <w:p w:rsidR="00BB6352" w:rsidRPr="00BB6352" w:rsidRDefault="00BB6352" w:rsidP="00BF4EDB">
            <w:pPr>
              <w:numPr>
                <w:ilvl w:val="0"/>
                <w:numId w:val="1"/>
              </w:numPr>
              <w:spacing w:after="120" w:line="240" w:lineRule="auto"/>
              <w:ind w:left="0" w:firstLine="357"/>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 xml:space="preserve">Да се подмени старата фасадна дървена и метална дограма с нова подходяща дограма и в съответствие с изискванията на ЗЕЕ и ЕСМ. Фугите между каса и стена да се измажат и уплътнят внимателно отговорно. От вън страниците на фасадната дограма се оформят и обработват с топлоизолационна система , а от вътре се измазват с мазилка /или </w:t>
            </w:r>
            <w:proofErr w:type="spellStart"/>
            <w:r w:rsidRPr="00BB6352">
              <w:rPr>
                <w:rFonts w:ascii="Times New Roman" w:eastAsia="Calibri" w:hAnsi="Times New Roman" w:cs="Times New Roman"/>
                <w:bCs/>
                <w:color w:val="000000"/>
                <w:sz w:val="24"/>
              </w:rPr>
              <w:t>гипсокартон</w:t>
            </w:r>
            <w:proofErr w:type="spellEnd"/>
            <w:r w:rsidRPr="00BB6352">
              <w:rPr>
                <w:rFonts w:ascii="Times New Roman" w:eastAsia="Calibri" w:hAnsi="Times New Roman" w:cs="Times New Roman"/>
                <w:bCs/>
                <w:color w:val="000000"/>
                <w:sz w:val="24"/>
              </w:rPr>
              <w:t>/, и се полага финиш съгласно предназначението на помещенията.</w:t>
            </w:r>
          </w:p>
          <w:p w:rsidR="00BB6352" w:rsidRPr="00BB6352" w:rsidRDefault="00BB6352" w:rsidP="00BF4EDB">
            <w:pPr>
              <w:numPr>
                <w:ilvl w:val="0"/>
                <w:numId w:val="1"/>
              </w:numPr>
              <w:spacing w:after="120" w:line="240" w:lineRule="auto"/>
              <w:ind w:left="0" w:firstLine="357"/>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Да се изпълни топлоизолация по ограждащите конструкции (покриви) с материали и параметри, в съответствие с изискванията на ЗЕЕ и препоръките за енергоспестяващи мерки.</w:t>
            </w:r>
          </w:p>
          <w:p w:rsidR="00BB6352" w:rsidRPr="00BB6352" w:rsidRDefault="00BB6352" w:rsidP="00BF4EDB">
            <w:pPr>
              <w:numPr>
                <w:ilvl w:val="0"/>
                <w:numId w:val="1"/>
              </w:numPr>
              <w:spacing w:after="120" w:line="240" w:lineRule="auto"/>
              <w:ind w:left="0" w:firstLine="357"/>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lastRenderedPageBreak/>
              <w:t xml:space="preserve">Да се подменят водосточните тръби по терасите с нови, като се осигури подходящото им </w:t>
            </w:r>
            <w:proofErr w:type="spellStart"/>
            <w:r w:rsidRPr="00BB6352">
              <w:rPr>
                <w:rFonts w:ascii="Times New Roman" w:eastAsia="Calibri" w:hAnsi="Times New Roman" w:cs="Times New Roman"/>
                <w:bCs/>
                <w:color w:val="000000"/>
                <w:sz w:val="24"/>
              </w:rPr>
              <w:t>заустване</w:t>
            </w:r>
            <w:proofErr w:type="spellEnd"/>
            <w:r w:rsidRPr="00BB6352">
              <w:rPr>
                <w:rFonts w:ascii="Times New Roman" w:eastAsia="Calibri" w:hAnsi="Times New Roman" w:cs="Times New Roman"/>
                <w:bCs/>
                <w:color w:val="000000"/>
                <w:sz w:val="24"/>
              </w:rPr>
              <w:t xml:space="preserve"> съгласно проекта по част ВиК. Желателно е да се предвидят мерки против </w:t>
            </w:r>
            <w:proofErr w:type="spellStart"/>
            <w:r w:rsidRPr="00BB6352">
              <w:rPr>
                <w:rFonts w:ascii="Times New Roman" w:eastAsia="Calibri" w:hAnsi="Times New Roman" w:cs="Times New Roman"/>
                <w:bCs/>
                <w:color w:val="000000"/>
                <w:sz w:val="24"/>
              </w:rPr>
              <w:t>обледеняването</w:t>
            </w:r>
            <w:proofErr w:type="spellEnd"/>
            <w:r w:rsidRPr="00BB6352">
              <w:rPr>
                <w:rFonts w:ascii="Times New Roman" w:eastAsia="Calibri" w:hAnsi="Times New Roman" w:cs="Times New Roman"/>
                <w:bCs/>
                <w:color w:val="000000"/>
                <w:sz w:val="24"/>
              </w:rPr>
              <w:t xml:space="preserve"> на водосточните тръби.</w:t>
            </w:r>
          </w:p>
          <w:p w:rsidR="00BB6352" w:rsidRPr="00BB6352" w:rsidRDefault="00BB6352" w:rsidP="00BF4EDB">
            <w:pPr>
              <w:numPr>
                <w:ilvl w:val="0"/>
                <w:numId w:val="1"/>
              </w:numPr>
              <w:spacing w:after="120" w:line="240" w:lineRule="auto"/>
              <w:ind w:left="0" w:firstLine="357"/>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Да се ревизира състоянието на вертикалната планировка непосредствено около сградата и на местата със слягания и пропадания да се предвиди уплътнен насип и подмяна на настилката, както възстановяване и изграждане на липсващите тротоари.</w:t>
            </w:r>
          </w:p>
          <w:p w:rsidR="00BB6352" w:rsidRPr="00BB6352" w:rsidRDefault="00BB6352" w:rsidP="00BF4EDB">
            <w:pPr>
              <w:numPr>
                <w:ilvl w:val="0"/>
                <w:numId w:val="1"/>
              </w:numPr>
              <w:spacing w:after="120" w:line="240" w:lineRule="auto"/>
              <w:ind w:left="0" w:firstLine="357"/>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Да се ремонтират или подменят с нови парапетите по терасите.</w:t>
            </w:r>
          </w:p>
          <w:p w:rsidR="00BB6352" w:rsidRPr="00BB6352" w:rsidRDefault="00BB6352" w:rsidP="00BF4EDB">
            <w:pPr>
              <w:numPr>
                <w:ilvl w:val="0"/>
                <w:numId w:val="1"/>
              </w:numPr>
              <w:spacing w:after="120" w:line="240" w:lineRule="auto"/>
              <w:ind w:left="0" w:firstLine="357"/>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 xml:space="preserve">Да се репарират </w:t>
            </w:r>
            <w:proofErr w:type="spellStart"/>
            <w:r w:rsidRPr="00BB6352">
              <w:rPr>
                <w:rFonts w:ascii="Times New Roman" w:eastAsia="Calibri" w:hAnsi="Times New Roman" w:cs="Times New Roman"/>
                <w:bCs/>
                <w:color w:val="000000"/>
                <w:sz w:val="24"/>
              </w:rPr>
              <w:t>обрушените</w:t>
            </w:r>
            <w:proofErr w:type="spellEnd"/>
            <w:r w:rsidRPr="00BB6352">
              <w:rPr>
                <w:rFonts w:ascii="Times New Roman" w:eastAsia="Calibri" w:hAnsi="Times New Roman" w:cs="Times New Roman"/>
                <w:bCs/>
                <w:color w:val="000000"/>
                <w:sz w:val="24"/>
              </w:rPr>
              <w:t xml:space="preserve"> плочи и настилки на терасите.</w:t>
            </w:r>
          </w:p>
          <w:p w:rsidR="00BB6352" w:rsidRPr="00BB6352" w:rsidRDefault="00BB6352" w:rsidP="00BF4EDB">
            <w:pPr>
              <w:numPr>
                <w:ilvl w:val="0"/>
                <w:numId w:val="1"/>
              </w:numPr>
              <w:spacing w:after="120" w:line="240" w:lineRule="auto"/>
              <w:ind w:left="0" w:firstLine="357"/>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Да се изготви инженерно-геоложко проучване и проект за укрепване на земната основа в зоната около секция „Б” с оглед запазване на експлоатационната годност на сградата.</w:t>
            </w:r>
          </w:p>
          <w:p w:rsidR="00BB6352" w:rsidRPr="00BB6352" w:rsidRDefault="00BB6352" w:rsidP="00BF4EDB">
            <w:pPr>
              <w:numPr>
                <w:ilvl w:val="0"/>
                <w:numId w:val="1"/>
              </w:numPr>
              <w:spacing w:after="120" w:line="240" w:lineRule="auto"/>
              <w:ind w:left="0" w:firstLine="357"/>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Да се направи цялостна ревизия на ВиК мрежата около сградата за установяване на нейната експлоатационна изправност (евентуални нарушения след настъпилата авария) и осигуряването и срещу възникване на нови течове.</w:t>
            </w:r>
          </w:p>
          <w:p w:rsidR="00BB6352" w:rsidRPr="00BB6352" w:rsidRDefault="00BB6352" w:rsidP="00BF4EDB">
            <w:pPr>
              <w:numPr>
                <w:ilvl w:val="0"/>
                <w:numId w:val="1"/>
              </w:numPr>
              <w:spacing w:after="120" w:line="240" w:lineRule="auto"/>
              <w:ind w:left="0" w:firstLine="357"/>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 xml:space="preserve">Да се приложат конструктивни мерки за възстановяване на бетоновото покритие, репариране на армировъчните пръти и защитата им от корозия във всички </w:t>
            </w:r>
            <w:proofErr w:type="spellStart"/>
            <w:r w:rsidRPr="00BB6352">
              <w:rPr>
                <w:rFonts w:ascii="Times New Roman" w:eastAsia="Calibri" w:hAnsi="Times New Roman" w:cs="Times New Roman"/>
                <w:bCs/>
                <w:color w:val="000000"/>
                <w:sz w:val="24"/>
              </w:rPr>
              <w:t>обрушени</w:t>
            </w:r>
            <w:proofErr w:type="spellEnd"/>
            <w:r w:rsidRPr="00BB6352">
              <w:rPr>
                <w:rFonts w:ascii="Times New Roman" w:eastAsia="Calibri" w:hAnsi="Times New Roman" w:cs="Times New Roman"/>
                <w:bCs/>
                <w:color w:val="000000"/>
                <w:sz w:val="24"/>
              </w:rPr>
              <w:t xml:space="preserve"> зони от стоманобетонните плочи над сутерена и в плочите в зоната на терасите. Това важи за всички секции.</w:t>
            </w:r>
          </w:p>
          <w:p w:rsidR="00BB6352" w:rsidRPr="00BB6352" w:rsidRDefault="00BB6352" w:rsidP="00BF4EDB">
            <w:pPr>
              <w:numPr>
                <w:ilvl w:val="0"/>
                <w:numId w:val="1"/>
              </w:numPr>
              <w:spacing w:after="120" w:line="240" w:lineRule="auto"/>
              <w:ind w:left="0" w:firstLine="357"/>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Да се приложат мерки за укрепването и възстановяването на стълбите и площадките към входовете, както и на бетоновата настилка към вертикалната планировка.</w:t>
            </w:r>
          </w:p>
          <w:p w:rsidR="00BB6352" w:rsidRPr="00BB6352" w:rsidRDefault="00BB6352" w:rsidP="00BF4EDB">
            <w:pPr>
              <w:numPr>
                <w:ilvl w:val="0"/>
                <w:numId w:val="1"/>
              </w:numPr>
              <w:spacing w:after="120" w:line="240" w:lineRule="auto"/>
              <w:ind w:left="0" w:firstLine="357"/>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Да се приложат конструктивни мерки за укрепване на парапетите по терасите или същите да се подменят с нови съгласно новото фасадното архитектурно решение.</w:t>
            </w:r>
          </w:p>
          <w:p w:rsidR="00BB6352" w:rsidRPr="00BB6352" w:rsidRDefault="00BB6352" w:rsidP="00BF4EDB">
            <w:pPr>
              <w:numPr>
                <w:ilvl w:val="0"/>
                <w:numId w:val="1"/>
              </w:numPr>
              <w:spacing w:after="120" w:line="240" w:lineRule="auto"/>
              <w:ind w:left="0" w:firstLine="357"/>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Да се ревизират зоните на пукнатините в етажните подови конструкции и да бъдат приложени подходящи конструктивни мерки за укрепването на конструкцията в тези зони.</w:t>
            </w:r>
          </w:p>
          <w:p w:rsidR="00BB6352" w:rsidRPr="00BB6352" w:rsidRDefault="00BB6352" w:rsidP="00BF4EDB">
            <w:pPr>
              <w:numPr>
                <w:ilvl w:val="0"/>
                <w:numId w:val="1"/>
              </w:numPr>
              <w:spacing w:after="120" w:line="240" w:lineRule="auto"/>
              <w:ind w:left="0" w:firstLine="357"/>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 xml:space="preserve">Необходимо е </w:t>
            </w:r>
            <w:proofErr w:type="spellStart"/>
            <w:r w:rsidRPr="00BB6352">
              <w:rPr>
                <w:rFonts w:ascii="Times New Roman" w:eastAsia="Calibri" w:hAnsi="Times New Roman" w:cs="Times New Roman"/>
                <w:bCs/>
                <w:color w:val="000000"/>
                <w:sz w:val="24"/>
              </w:rPr>
              <w:t>мълниезащитната</w:t>
            </w:r>
            <w:proofErr w:type="spellEnd"/>
            <w:r w:rsidRPr="00BB6352">
              <w:rPr>
                <w:rFonts w:ascii="Times New Roman" w:eastAsia="Calibri" w:hAnsi="Times New Roman" w:cs="Times New Roman"/>
                <w:bCs/>
                <w:color w:val="000000"/>
                <w:sz w:val="24"/>
              </w:rPr>
              <w:t xml:space="preserve"> инсталация да се изгради на ново, като се ползва специализиран материал за нейното изграждане. Трябва да се възстановят </w:t>
            </w:r>
            <w:proofErr w:type="spellStart"/>
            <w:r w:rsidRPr="00BB6352">
              <w:rPr>
                <w:rFonts w:ascii="Times New Roman" w:eastAsia="Calibri" w:hAnsi="Times New Roman" w:cs="Times New Roman"/>
                <w:bCs/>
                <w:color w:val="000000"/>
                <w:sz w:val="24"/>
              </w:rPr>
              <w:t>мълниеприемните</w:t>
            </w:r>
            <w:proofErr w:type="spellEnd"/>
            <w:r w:rsidRPr="00BB6352">
              <w:rPr>
                <w:rFonts w:ascii="Times New Roman" w:eastAsia="Calibri" w:hAnsi="Times New Roman" w:cs="Times New Roman"/>
                <w:bCs/>
                <w:color w:val="000000"/>
                <w:sz w:val="24"/>
              </w:rPr>
              <w:t xml:space="preserve"> пръти. </w:t>
            </w:r>
            <w:proofErr w:type="spellStart"/>
            <w:r w:rsidRPr="00BB6352">
              <w:rPr>
                <w:rFonts w:ascii="Times New Roman" w:eastAsia="Calibri" w:hAnsi="Times New Roman" w:cs="Times New Roman"/>
                <w:bCs/>
                <w:color w:val="000000"/>
                <w:sz w:val="24"/>
              </w:rPr>
              <w:t>Мълниеприемната</w:t>
            </w:r>
            <w:proofErr w:type="spellEnd"/>
            <w:r w:rsidRPr="00BB6352">
              <w:rPr>
                <w:rFonts w:ascii="Times New Roman" w:eastAsia="Calibri" w:hAnsi="Times New Roman" w:cs="Times New Roman"/>
                <w:bCs/>
                <w:color w:val="000000"/>
                <w:sz w:val="24"/>
              </w:rPr>
              <w:t xml:space="preserve"> мрежа да се свърже със заземителите през ревизионни клеми, защитени срещу кражби.</w:t>
            </w:r>
          </w:p>
          <w:p w:rsidR="00BB6352" w:rsidRPr="00BB6352" w:rsidRDefault="00BB6352" w:rsidP="00BF4EDB">
            <w:pPr>
              <w:numPr>
                <w:ilvl w:val="0"/>
                <w:numId w:val="1"/>
              </w:numPr>
              <w:spacing w:after="120" w:line="240" w:lineRule="auto"/>
              <w:ind w:left="0" w:firstLine="357"/>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Съгласно нормативните документи и стандарти в България е необходимо всички комуникационни и захранващи линии в града да са изпълнени подземно – доставчиците на Интернет, кабелна телевизия, телефони и други да свалят от фасадите на сградата всички висящи кабели и да се присъединят подземно към своите клиенти.</w:t>
            </w:r>
          </w:p>
          <w:p w:rsidR="00BB6352" w:rsidRPr="00BB6352" w:rsidRDefault="00BB6352" w:rsidP="00BB6352">
            <w:pPr>
              <w:spacing w:after="120" w:line="276" w:lineRule="auto"/>
              <w:jc w:val="both"/>
              <w:rPr>
                <w:rFonts w:ascii="Times New Roman" w:eastAsia="Times New Roman" w:hAnsi="Times New Roman" w:cs="Times New Roman"/>
                <w:b/>
                <w:bCs/>
                <w:color w:val="FF0000"/>
                <w:sz w:val="24"/>
                <w:szCs w:val="24"/>
                <w:lang w:eastAsia="bg-BG"/>
              </w:rPr>
            </w:pPr>
            <w:r w:rsidRPr="00BB6352">
              <w:rPr>
                <w:rFonts w:ascii="Times New Roman" w:eastAsia="Times New Roman" w:hAnsi="Times New Roman" w:cs="Times New Roman"/>
                <w:b/>
                <w:bCs/>
                <w:color w:val="FF0000"/>
                <w:sz w:val="24"/>
                <w:szCs w:val="24"/>
                <w:lang w:eastAsia="bg-BG"/>
              </w:rPr>
              <w:t>Важно!</w:t>
            </w:r>
          </w:p>
          <w:p w:rsidR="00BB6352" w:rsidRPr="00BB6352" w:rsidRDefault="00BB6352" w:rsidP="00BB6352">
            <w:pPr>
              <w:spacing w:after="120" w:line="276" w:lineRule="auto"/>
              <w:jc w:val="both"/>
              <w:rPr>
                <w:rFonts w:ascii="Times New Roman" w:eastAsia="Times New Roman" w:hAnsi="Times New Roman" w:cs="Times New Roman"/>
                <w:b/>
                <w:bCs/>
                <w:color w:val="000000"/>
                <w:sz w:val="24"/>
                <w:szCs w:val="24"/>
                <w:lang w:val="en-US" w:eastAsia="bg-BG"/>
              </w:rPr>
            </w:pPr>
            <w:r w:rsidRPr="00BB6352">
              <w:rPr>
                <w:rFonts w:ascii="Times New Roman" w:eastAsia="Times New Roman" w:hAnsi="Times New Roman" w:cs="Times New Roman"/>
                <w:b/>
                <w:bCs/>
                <w:color w:val="000000"/>
                <w:sz w:val="24"/>
                <w:szCs w:val="24"/>
                <w:lang w:eastAsia="bg-BG"/>
              </w:rPr>
              <w:t>Преди изпълнението на каквито и да е довършителни ремонтно-строителни, възстановителни и др. видове работи е необходимо да бъдат изпълнени мерките по конструктивното осигуряване на сградата, описани в Доклада за резултатите от конструктивното обследване и оценка на състоянието на сградата, съответно и мерките, които изготвените инженерно-геоложко проучване и проект за укрепване на земната основа в зоната около секция „Б” предвиждат.</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bookmarkStart w:id="5" w:name="_Toc313545903"/>
            <w:bookmarkStart w:id="6" w:name="_Toc409109023"/>
            <w:r w:rsidRPr="00BB6352">
              <w:rPr>
                <w:rFonts w:ascii="Times New Roman" w:eastAsia="Times New Roman" w:hAnsi="Times New Roman" w:cs="Times New Roman"/>
                <w:b/>
                <w:bCs/>
                <w:color w:val="000000"/>
                <w:sz w:val="24"/>
                <w:szCs w:val="24"/>
                <w:lang w:eastAsia="bg-BG"/>
              </w:rPr>
              <w:t>1. Проектиране.</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Изготвянето на технически инвестиционен проект да се изпълни по техническо задание, неразделна част от документацията на настоящата поръчка и в съответствие с Доклада от ОЕЕ, ТП и приложенията към него – неразделна част от настоящата обществена поръчка.</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lastRenderedPageBreak/>
              <w:t>Изискванията към инвестиционният проект са посочени в техническото задание, неразделна част от документацията на настоящата поръчка.</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Изготвените технически проекти следва да отговарят на изискванията на Наредба № 4 от 21.02.2001 г. за обхвата и съдържанието на инвестиционните проекти, на всички нормативни и поднормативни документи, както и на действащото законодателство.</w:t>
            </w:r>
          </w:p>
          <w:p w:rsidR="00BB6352" w:rsidRPr="00BB6352" w:rsidRDefault="00BB6352" w:rsidP="00BB6352">
            <w:pPr>
              <w:spacing w:after="120" w:line="276" w:lineRule="auto"/>
              <w:jc w:val="both"/>
              <w:rPr>
                <w:rFonts w:ascii="Times New Roman" w:eastAsia="Times New Roman" w:hAnsi="Times New Roman" w:cs="Times New Roman"/>
                <w:b/>
                <w:bCs/>
                <w:color w:val="000000"/>
                <w:sz w:val="24"/>
                <w:szCs w:val="24"/>
                <w:lang w:eastAsia="bg-BG"/>
              </w:rPr>
            </w:pPr>
            <w:r w:rsidRPr="00BB6352">
              <w:rPr>
                <w:rFonts w:ascii="Times New Roman" w:eastAsia="Times New Roman" w:hAnsi="Times New Roman" w:cs="Times New Roman"/>
                <w:b/>
                <w:bCs/>
                <w:color w:val="000000"/>
                <w:sz w:val="24"/>
                <w:szCs w:val="24"/>
                <w:lang w:eastAsia="bg-BG"/>
              </w:rPr>
              <w:t xml:space="preserve">2.Изпълнение на СМР. </w:t>
            </w:r>
            <w:bookmarkEnd w:id="5"/>
            <w:bookmarkEnd w:id="6"/>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Строителят (физическо или юридическо лице, притежаващо съответната компетентност) изпълнява СМР за обновяване за енергийна ефективност в съответствие с издадените строителни книжа, условията на договора и изискванията на чл. 163 и чл. 163а от ЗУТ.</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По време на изпълнението на СМР за обновяване за енергийна ефективност, лицензиран консултант – строителен надзор (чл. 166 от ЗУТ) упражнява строителен надзор в обхвата на договора и съобразно изискванията на чл. 168 от ЗУТ, въз основа на сключен договор.</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Поради естеството на проекта и спецификата на дейностите възложителят (</w:t>
            </w:r>
            <w:r w:rsidRPr="00BB6352">
              <w:rPr>
                <w:rFonts w:ascii="Times New Roman" w:eastAsia="Times New Roman" w:hAnsi="Times New Roman" w:cs="Times New Roman"/>
                <w:bCs/>
                <w:color w:val="000000"/>
                <w:sz w:val="24"/>
                <w:szCs w:val="24"/>
                <w:lang w:val="en-US" w:eastAsia="bg-BG"/>
              </w:rPr>
              <w:t>O</w:t>
            </w:r>
            <w:proofErr w:type="spellStart"/>
            <w:r w:rsidRPr="00BB6352">
              <w:rPr>
                <w:rFonts w:ascii="Times New Roman" w:eastAsia="Times New Roman" w:hAnsi="Times New Roman" w:cs="Times New Roman"/>
                <w:bCs/>
                <w:color w:val="000000"/>
                <w:sz w:val="24"/>
                <w:szCs w:val="24"/>
                <w:lang w:eastAsia="bg-BG"/>
              </w:rPr>
              <w:t>бщината</w:t>
            </w:r>
            <w:proofErr w:type="spellEnd"/>
            <w:r w:rsidRPr="00BB6352">
              <w:rPr>
                <w:rFonts w:ascii="Times New Roman" w:eastAsia="Times New Roman" w:hAnsi="Times New Roman" w:cs="Times New Roman"/>
                <w:bCs/>
                <w:color w:val="000000"/>
                <w:sz w:val="24"/>
                <w:szCs w:val="24"/>
                <w:lang w:eastAsia="bg-BG"/>
              </w:rPr>
              <w:t xml:space="preserve">) е различно лице от собствениците на обекта на интервенция и извършва възлагане на СМР по силата на сключения договор. </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споменатите по-горе участници и от упълномощения представител на Сдружението на собствениците (СС). Възложителят ще се представлява от Общината като реален такъв и СС като собственици на обекта. </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lastRenderedPageBreak/>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Следва да се съблюдават:</w:t>
            </w:r>
          </w:p>
          <w:p w:rsidR="00BB6352" w:rsidRPr="00BB6352" w:rsidRDefault="00BB6352" w:rsidP="00DA2589">
            <w:pPr>
              <w:numPr>
                <w:ilvl w:val="0"/>
                <w:numId w:val="8"/>
              </w:numPr>
              <w:spacing w:after="0" w:line="276" w:lineRule="auto"/>
              <w:ind w:left="0" w:firstLine="357"/>
              <w:contextualSpacing/>
              <w:jc w:val="both"/>
              <w:rPr>
                <w:rFonts w:ascii="Times New Roman" w:eastAsia="Times New Roman" w:hAnsi="Times New Roman" w:cs="Times New Roman"/>
                <w:sz w:val="24"/>
                <w:szCs w:val="24"/>
              </w:rPr>
            </w:pPr>
            <w:r w:rsidRPr="00BB6352">
              <w:rPr>
                <w:rFonts w:ascii="Times New Roman" w:eastAsia="Times New Roman" w:hAnsi="Times New Roman" w:cs="Times New Roman"/>
                <w:sz w:val="24"/>
                <w:szCs w:val="24"/>
              </w:rPr>
              <w:t>Общи изисквания към строежите и изисквания към строителните продукти и материали за трайно влагане в строежите</w:t>
            </w:r>
          </w:p>
          <w:p w:rsidR="00BB6352" w:rsidRPr="00BB6352" w:rsidRDefault="00BB6352" w:rsidP="00DA2589">
            <w:pPr>
              <w:numPr>
                <w:ilvl w:val="0"/>
                <w:numId w:val="8"/>
              </w:numPr>
              <w:spacing w:after="0" w:line="276" w:lineRule="auto"/>
              <w:ind w:left="0" w:firstLine="357"/>
              <w:contextualSpacing/>
              <w:jc w:val="both"/>
              <w:rPr>
                <w:rFonts w:ascii="Times New Roman" w:eastAsia="Times New Roman" w:hAnsi="Times New Roman" w:cs="Times New Roman"/>
                <w:sz w:val="24"/>
                <w:szCs w:val="24"/>
              </w:rPr>
            </w:pPr>
            <w:r w:rsidRPr="00BB6352">
              <w:rPr>
                <w:rFonts w:ascii="Times New Roman" w:eastAsia="Times New Roman" w:hAnsi="Times New Roman" w:cs="Times New Roman"/>
                <w:sz w:val="24"/>
                <w:szCs w:val="24"/>
              </w:rPr>
              <w:t>Наредба за съществените изисквания към строежите и оценяване</w:t>
            </w:r>
            <w:r w:rsidRPr="00BB6352">
              <w:rPr>
                <w:rFonts w:ascii="Times New Roman" w:eastAsia="Times New Roman" w:hAnsi="Times New Roman" w:cs="Times New Roman"/>
                <w:sz w:val="24"/>
                <w:szCs w:val="24"/>
                <w:shd w:val="clear" w:color="auto" w:fill="FFFFFF"/>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BB6352" w:rsidRPr="00BB6352" w:rsidRDefault="00BB6352" w:rsidP="00BB6352">
            <w:pPr>
              <w:spacing w:after="120" w:line="240"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BB6352" w:rsidRPr="00BB6352" w:rsidRDefault="00BB6352" w:rsidP="00BB6352">
            <w:pPr>
              <w:numPr>
                <w:ilvl w:val="0"/>
                <w:numId w:val="9"/>
              </w:numPr>
              <w:spacing w:after="120" w:line="276" w:lineRule="auto"/>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отделяне на отровни газове;</w:t>
            </w:r>
          </w:p>
          <w:p w:rsidR="00BB6352" w:rsidRPr="00BB6352" w:rsidRDefault="00BB6352" w:rsidP="00BB6352">
            <w:pPr>
              <w:numPr>
                <w:ilvl w:val="0"/>
                <w:numId w:val="9"/>
              </w:numPr>
              <w:spacing w:after="120" w:line="276" w:lineRule="auto"/>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наличие на опасни частици или газове във въздуха;</w:t>
            </w:r>
          </w:p>
          <w:p w:rsidR="00BB6352" w:rsidRPr="00BB6352" w:rsidRDefault="00BB6352" w:rsidP="00BB6352">
            <w:pPr>
              <w:numPr>
                <w:ilvl w:val="0"/>
                <w:numId w:val="9"/>
              </w:numPr>
              <w:spacing w:after="120" w:line="276" w:lineRule="auto"/>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излъчване на опасна радиация;</w:t>
            </w:r>
          </w:p>
          <w:p w:rsidR="00BB6352" w:rsidRPr="00BB6352" w:rsidRDefault="00BB6352" w:rsidP="00BB6352">
            <w:pPr>
              <w:numPr>
                <w:ilvl w:val="0"/>
                <w:numId w:val="9"/>
              </w:numPr>
              <w:spacing w:after="120" w:line="276" w:lineRule="auto"/>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замърсяване или отравяне на водата или почвата;</w:t>
            </w:r>
          </w:p>
          <w:p w:rsidR="00BB6352" w:rsidRPr="00BB6352" w:rsidRDefault="00BB6352" w:rsidP="00BB6352">
            <w:pPr>
              <w:numPr>
                <w:ilvl w:val="0"/>
                <w:numId w:val="9"/>
              </w:numPr>
              <w:spacing w:after="120" w:line="276" w:lineRule="auto"/>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 xml:space="preserve">неправилно отвеждане на отпадъчни води, дим, твърди или течни отпадъци; </w:t>
            </w:r>
          </w:p>
          <w:p w:rsidR="00BB6352" w:rsidRPr="00BB6352" w:rsidRDefault="00BB6352" w:rsidP="00BB6352">
            <w:pPr>
              <w:numPr>
                <w:ilvl w:val="0"/>
                <w:numId w:val="9"/>
              </w:numPr>
              <w:spacing w:after="120" w:line="276" w:lineRule="auto"/>
              <w:contextualSpacing/>
              <w:jc w:val="both"/>
              <w:rPr>
                <w:rFonts w:ascii="Times New Roman" w:eastAsia="Calibri" w:hAnsi="Times New Roman" w:cs="Times New Roman"/>
                <w:bCs/>
                <w:color w:val="000000"/>
                <w:sz w:val="24"/>
              </w:rPr>
            </w:pPr>
            <w:r w:rsidRPr="00BB6352">
              <w:rPr>
                <w:rFonts w:ascii="Times New Roman" w:eastAsia="Calibri" w:hAnsi="Times New Roman" w:cs="Times New Roman"/>
                <w:bCs/>
                <w:color w:val="000000"/>
                <w:sz w:val="24"/>
              </w:rPr>
              <w:t>наличие на влага в части от строежа или по повърхности във вътрешността на строежа.</w:t>
            </w:r>
          </w:p>
          <w:p w:rsidR="00BB6352" w:rsidRPr="00BB6352" w:rsidRDefault="00BB6352" w:rsidP="00BB6352">
            <w:pPr>
              <w:spacing w:after="0" w:line="276" w:lineRule="auto"/>
              <w:rPr>
                <w:rFonts w:ascii="Times New Roman" w:eastAsia="Times New Roman" w:hAnsi="Times New Roman" w:cs="Times New Roman"/>
                <w:b/>
                <w:bCs/>
                <w:color w:val="000000"/>
                <w:sz w:val="24"/>
                <w:szCs w:val="24"/>
                <w:lang w:eastAsia="bg-BG"/>
              </w:rPr>
            </w:pPr>
            <w:r w:rsidRPr="00BB6352">
              <w:rPr>
                <w:rFonts w:ascii="Times New Roman" w:eastAsia="Times New Roman" w:hAnsi="Times New Roman" w:cs="Times New Roman"/>
                <w:b/>
                <w:bCs/>
                <w:color w:val="000000"/>
                <w:sz w:val="24"/>
                <w:szCs w:val="24"/>
                <w:lang w:eastAsia="bg-BG"/>
              </w:rPr>
              <w:t>Изисквания към доставка на материалите:</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Всяка доставка се контролира от консултантът, упражняващ строителен надзор на строежа.</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lastRenderedPageBreak/>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1)</w:t>
            </w:r>
            <w:r w:rsidRPr="00BB6352">
              <w:rPr>
                <w:rFonts w:ascii="Times New Roman" w:eastAsia="Times New Roman" w:hAnsi="Times New Roman" w:cs="Times New Roman"/>
                <w:bCs/>
                <w:color w:val="000000"/>
                <w:sz w:val="24"/>
                <w:szCs w:val="24"/>
                <w:lang w:eastAsia="bg-BG"/>
              </w:rPr>
              <w:tab/>
            </w:r>
            <w:r w:rsidRPr="00BB6352">
              <w:rPr>
                <w:rFonts w:ascii="Times New Roman" w:eastAsia="Times New Roman" w:hAnsi="Times New Roman" w:cs="Times New Roman"/>
                <w:bCs/>
                <w:i/>
                <w:iCs/>
                <w:color w:val="000000"/>
                <w:sz w:val="24"/>
                <w:szCs w:val="24"/>
                <w:lang w:eastAsia="bg-BG"/>
              </w:rPr>
              <w:t>декларация за експлоатационни показатели</w:t>
            </w:r>
            <w:r w:rsidRPr="00BB6352">
              <w:rPr>
                <w:rFonts w:ascii="Times New Roman" w:eastAsia="Times New Roman" w:hAnsi="Times New Roman" w:cs="Times New Roman"/>
                <w:bCs/>
                <w:color w:val="000000"/>
                <w:sz w:val="24"/>
                <w:szCs w:val="24"/>
                <w:lan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BB6352" w:rsidRPr="00BB6352" w:rsidRDefault="00BB6352" w:rsidP="00BB6352">
            <w:pPr>
              <w:spacing w:after="0" w:line="240"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2)</w:t>
            </w:r>
            <w:r w:rsidRPr="00BB6352">
              <w:rPr>
                <w:rFonts w:ascii="Times New Roman" w:eastAsia="Times New Roman" w:hAnsi="Times New Roman" w:cs="Times New Roman"/>
                <w:bCs/>
                <w:color w:val="000000"/>
                <w:sz w:val="24"/>
                <w:szCs w:val="24"/>
                <w:lang w:eastAsia="bg-BG"/>
              </w:rPr>
              <w:tab/>
            </w:r>
            <w:r w:rsidRPr="00BB6352">
              <w:rPr>
                <w:rFonts w:ascii="Times New Roman" w:eastAsia="Times New Roman" w:hAnsi="Times New Roman" w:cs="Times New Roman"/>
                <w:bCs/>
                <w:i/>
                <w:iCs/>
                <w:color w:val="000000"/>
                <w:sz w:val="24"/>
                <w:szCs w:val="24"/>
                <w:lang w:eastAsia="bg-BG"/>
              </w:rPr>
              <w:t>декларация за характеристиките на строителния продукт</w:t>
            </w:r>
            <w:r w:rsidRPr="00BB6352">
              <w:rPr>
                <w:rFonts w:ascii="Times New Roman" w:eastAsia="Times New Roman" w:hAnsi="Times New Roman" w:cs="Times New Roman"/>
                <w:bCs/>
                <w:color w:val="000000"/>
                <w:sz w:val="24"/>
                <w:szCs w:val="24"/>
                <w:lan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BB6352" w:rsidRPr="00BB6352" w:rsidRDefault="00BB6352" w:rsidP="00BB6352">
            <w:pPr>
              <w:spacing w:after="0" w:line="240"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3)</w:t>
            </w:r>
            <w:r w:rsidRPr="00BB6352">
              <w:rPr>
                <w:rFonts w:ascii="Times New Roman" w:eastAsia="Times New Roman" w:hAnsi="Times New Roman" w:cs="Times New Roman"/>
                <w:b/>
                <w:bCs/>
                <w:color w:val="000000"/>
                <w:sz w:val="24"/>
                <w:szCs w:val="24"/>
                <w:lang w:eastAsia="bg-BG"/>
              </w:rPr>
              <w:tab/>
            </w:r>
            <w:r w:rsidRPr="00BB6352">
              <w:rPr>
                <w:rFonts w:ascii="Times New Roman" w:eastAsia="Times New Roman" w:hAnsi="Times New Roman" w:cs="Times New Roman"/>
                <w:bCs/>
                <w:i/>
                <w:iCs/>
                <w:color w:val="000000"/>
                <w:sz w:val="24"/>
                <w:szCs w:val="24"/>
                <w:lang w:eastAsia="bg-BG"/>
              </w:rPr>
              <w:t>декларация за съответствие с изискванията на инвестиционния проект</w:t>
            </w:r>
            <w:r w:rsidRPr="00BB6352">
              <w:rPr>
                <w:rFonts w:ascii="Times New Roman" w:eastAsia="Times New Roman" w:hAnsi="Times New Roman" w:cs="Times New Roman"/>
                <w:bCs/>
                <w:color w:val="000000"/>
                <w:sz w:val="24"/>
                <w:szCs w:val="24"/>
                <w:lan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BB6352" w:rsidRPr="00BB6352" w:rsidRDefault="00BB6352" w:rsidP="00BB6352">
            <w:pPr>
              <w:spacing w:after="0" w:line="240"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BB6352" w:rsidRPr="00BB6352" w:rsidRDefault="00BB6352" w:rsidP="00BB6352">
            <w:pPr>
              <w:spacing w:after="0" w:line="240"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Всяка доставка се контролира от консултантът, упражняващ строителен надзор на строежа.</w:t>
            </w:r>
          </w:p>
          <w:p w:rsidR="00BB6352" w:rsidRPr="00BB6352" w:rsidRDefault="00BB6352" w:rsidP="00BB6352">
            <w:pPr>
              <w:spacing w:after="0" w:line="276" w:lineRule="auto"/>
              <w:jc w:val="both"/>
              <w:rPr>
                <w:rFonts w:ascii="Times New Roman" w:eastAsia="Times New Roman" w:hAnsi="Times New Roman" w:cs="Times New Roman"/>
                <w:b/>
                <w:bCs/>
                <w:color w:val="000000"/>
                <w:sz w:val="24"/>
                <w:szCs w:val="24"/>
                <w:lang w:eastAsia="bg-BG"/>
              </w:rPr>
            </w:pPr>
            <w:r w:rsidRPr="00BB6352">
              <w:rPr>
                <w:rFonts w:ascii="Times New Roman" w:eastAsia="Times New Roman" w:hAnsi="Times New Roman" w:cs="Times New Roman"/>
                <w:b/>
                <w:bCs/>
                <w:color w:val="000000"/>
                <w:sz w:val="24"/>
                <w:szCs w:val="24"/>
                <w:lang w:eastAsia="bg-BG"/>
              </w:rPr>
              <w:t>Други изисквания:</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BB6352" w:rsidRPr="00BB6352" w:rsidRDefault="00BB6352" w:rsidP="00BB6352">
            <w:pPr>
              <w:spacing w:after="0" w:line="276" w:lineRule="auto"/>
              <w:jc w:val="both"/>
              <w:rPr>
                <w:rFonts w:ascii="Times New Roman" w:eastAsia="Times New Roman" w:hAnsi="Times New Roman" w:cs="Times New Roman"/>
                <w:b/>
                <w:bCs/>
                <w:color w:val="000000"/>
                <w:sz w:val="24"/>
                <w:szCs w:val="24"/>
                <w:lang w:eastAsia="bg-BG"/>
              </w:rPr>
            </w:pPr>
            <w:bookmarkStart w:id="7" w:name="bookmark7"/>
            <w:r w:rsidRPr="00BB6352">
              <w:rPr>
                <w:rFonts w:ascii="Times New Roman" w:eastAsia="Times New Roman" w:hAnsi="Times New Roman" w:cs="Times New Roman"/>
                <w:b/>
                <w:bCs/>
                <w:color w:val="000000"/>
                <w:sz w:val="24"/>
                <w:szCs w:val="24"/>
                <w:lang w:eastAsia="bg-BG"/>
              </w:rPr>
              <w:t>Изисквания относно осигуряване на безопасни и здравословни условия на труд. План за безопасност и здраве</w:t>
            </w:r>
            <w:bookmarkEnd w:id="7"/>
            <w:r w:rsidRPr="00BB6352">
              <w:rPr>
                <w:rFonts w:ascii="Times New Roman" w:eastAsia="Times New Roman" w:hAnsi="Times New Roman" w:cs="Times New Roman"/>
                <w:b/>
                <w:bCs/>
                <w:color w:val="000000"/>
                <w:sz w:val="24"/>
                <w:szCs w:val="24"/>
                <w:lang w:eastAsia="bg-BG"/>
              </w:rPr>
              <w:t>:</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lastRenderedPageBreak/>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BB6352" w:rsidRPr="00BB6352" w:rsidRDefault="00BB6352" w:rsidP="00BB6352">
            <w:pPr>
              <w:spacing w:after="0" w:line="276" w:lineRule="auto"/>
              <w:jc w:val="both"/>
              <w:rPr>
                <w:rFonts w:ascii="Times New Roman" w:eastAsia="Times New Roman" w:hAnsi="Times New Roman" w:cs="Times New Roman"/>
                <w:b/>
                <w:bCs/>
                <w:color w:val="000000"/>
                <w:sz w:val="24"/>
                <w:szCs w:val="24"/>
                <w:lang w:eastAsia="bg-BG"/>
              </w:rPr>
            </w:pPr>
            <w:bookmarkStart w:id="8" w:name="bookmark8"/>
            <w:r w:rsidRPr="00BB6352">
              <w:rPr>
                <w:rFonts w:ascii="Times New Roman" w:eastAsia="Times New Roman" w:hAnsi="Times New Roman" w:cs="Times New Roman"/>
                <w:b/>
                <w:bCs/>
                <w:color w:val="000000"/>
                <w:sz w:val="24"/>
                <w:szCs w:val="24"/>
                <w:lang w:eastAsia="bg-BG"/>
              </w:rPr>
              <w:t>Изисквания относно опазване на околната среда</w:t>
            </w:r>
            <w:bookmarkEnd w:id="8"/>
            <w:r w:rsidRPr="00BB6352">
              <w:rPr>
                <w:rFonts w:ascii="Times New Roman" w:eastAsia="Times New Roman" w:hAnsi="Times New Roman" w:cs="Times New Roman"/>
                <w:b/>
                <w:bCs/>
                <w:color w:val="000000"/>
                <w:sz w:val="24"/>
                <w:szCs w:val="24"/>
                <w:lang w:eastAsia="bg-BG"/>
              </w:rPr>
              <w:t>:</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w:t>
            </w:r>
            <w:proofErr w:type="spellStart"/>
            <w:r w:rsidRPr="00BB6352">
              <w:rPr>
                <w:rFonts w:ascii="Times New Roman" w:eastAsia="Times New Roman" w:hAnsi="Times New Roman" w:cs="Times New Roman"/>
                <w:bCs/>
                <w:color w:val="000000"/>
                <w:sz w:val="24"/>
                <w:szCs w:val="24"/>
                <w:lang w:eastAsia="bg-BG"/>
              </w:rPr>
              <w:t>невложените</w:t>
            </w:r>
            <w:proofErr w:type="spellEnd"/>
            <w:r w:rsidRPr="00BB6352">
              <w:rPr>
                <w:rFonts w:ascii="Times New Roman" w:eastAsia="Times New Roman" w:hAnsi="Times New Roman" w:cs="Times New Roman"/>
                <w:bCs/>
                <w:color w:val="000000"/>
                <w:sz w:val="24"/>
                <w:szCs w:val="24"/>
                <w:lang w:eastAsia="bg-BG"/>
              </w:rPr>
              <w:t xml:space="preserve"> материали и да остави площадката чиста от отпадъци.</w:t>
            </w:r>
          </w:p>
          <w:p w:rsidR="00BB6352" w:rsidRPr="00BB6352" w:rsidRDefault="00BB6352" w:rsidP="00BB6352">
            <w:pPr>
              <w:spacing w:after="0" w:line="276" w:lineRule="auto"/>
              <w:jc w:val="both"/>
              <w:rPr>
                <w:rFonts w:ascii="Times New Roman" w:eastAsia="Times New Roman" w:hAnsi="Times New Roman" w:cs="Times New Roman"/>
                <w:b/>
                <w:bCs/>
                <w:color w:val="000000"/>
                <w:sz w:val="24"/>
                <w:szCs w:val="24"/>
                <w:lang w:eastAsia="bg-BG"/>
              </w:rPr>
            </w:pPr>
            <w:bookmarkStart w:id="9" w:name="bookmark9"/>
            <w:r w:rsidRPr="00BB6352">
              <w:rPr>
                <w:rFonts w:ascii="Times New Roman" w:eastAsia="Times New Roman" w:hAnsi="Times New Roman" w:cs="Times New Roman"/>
                <w:b/>
                <w:bCs/>
                <w:color w:val="000000"/>
                <w:sz w:val="24"/>
                <w:szCs w:val="24"/>
                <w:lang w:eastAsia="bg-BG"/>
              </w:rPr>
              <w:t>Системи за проверка и контрол на работите в процеса на тяхното изпълнение</w:t>
            </w:r>
            <w:bookmarkEnd w:id="9"/>
            <w:r w:rsidRPr="00BB6352">
              <w:rPr>
                <w:rFonts w:ascii="Times New Roman" w:eastAsia="Times New Roman" w:hAnsi="Times New Roman" w:cs="Times New Roman"/>
                <w:b/>
                <w:bCs/>
                <w:color w:val="000000"/>
                <w:sz w:val="24"/>
                <w:szCs w:val="24"/>
                <w:lang w:eastAsia="bg-BG"/>
              </w:rPr>
              <w:t>:</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Възложителят ще осигури Консултант, който ще упражняване строителен надзор съгласно чл. 166, ал. 1, т.1 от ЗУТ.</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BB6352" w:rsidRPr="00BB6352" w:rsidRDefault="00BB6352" w:rsidP="00BB6352">
            <w:pPr>
              <w:spacing w:after="0" w:line="276" w:lineRule="auto"/>
              <w:jc w:val="both"/>
              <w:rPr>
                <w:rFonts w:ascii="Times New Roman" w:eastAsia="Times New Roman" w:hAnsi="Times New Roman" w:cs="Times New Roman"/>
                <w:b/>
                <w:bCs/>
                <w:color w:val="000000"/>
                <w:sz w:val="24"/>
                <w:szCs w:val="24"/>
                <w:lang w:eastAsia="bg-BG"/>
              </w:rPr>
            </w:pPr>
            <w:bookmarkStart w:id="10" w:name="bookmark10"/>
            <w:r w:rsidRPr="00BB6352">
              <w:rPr>
                <w:rFonts w:ascii="Times New Roman" w:eastAsia="Times New Roman" w:hAnsi="Times New Roman" w:cs="Times New Roman"/>
                <w:b/>
                <w:bCs/>
                <w:color w:val="000000"/>
                <w:sz w:val="24"/>
                <w:szCs w:val="24"/>
                <w:lang w:eastAsia="bg-BG"/>
              </w:rPr>
              <w:t>Контрол на качеството; Проверки и изпитвания</w:t>
            </w:r>
            <w:bookmarkEnd w:id="10"/>
            <w:r w:rsidRPr="00BB6352">
              <w:rPr>
                <w:rFonts w:ascii="Times New Roman" w:eastAsia="Times New Roman" w:hAnsi="Times New Roman" w:cs="Times New Roman"/>
                <w:b/>
                <w:bCs/>
                <w:color w:val="000000"/>
                <w:sz w:val="24"/>
                <w:szCs w:val="24"/>
                <w:lang w:eastAsia="bg-BG"/>
              </w:rPr>
              <w:t>:</w:t>
            </w:r>
          </w:p>
          <w:p w:rsidR="00BB6352" w:rsidRPr="00BB6352" w:rsidRDefault="00BB6352" w:rsidP="00BB6352">
            <w:pPr>
              <w:spacing w:after="0" w:line="276" w:lineRule="auto"/>
              <w:jc w:val="both"/>
              <w:rPr>
                <w:rFonts w:ascii="Times New Roman" w:eastAsia="Times New Roman" w:hAnsi="Times New Roman" w:cs="Times New Roman"/>
                <w:b/>
                <w:bCs/>
                <w:i/>
                <w:color w:val="000000"/>
                <w:sz w:val="24"/>
                <w:szCs w:val="24"/>
                <w:lang w:eastAsia="bg-BG"/>
              </w:rPr>
            </w:pPr>
            <w:r w:rsidRPr="00BB6352">
              <w:rPr>
                <w:rFonts w:ascii="Times New Roman" w:eastAsia="Times New Roman" w:hAnsi="Times New Roman" w:cs="Times New Roman"/>
                <w:bCs/>
                <w:color w:val="000000"/>
                <w:sz w:val="24"/>
                <w:szCs w:val="24"/>
                <w:lang w:eastAsia="bg-BG"/>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Изпълнителят е длъжен да осигурява винаги достъп до строителната площадка на упълномощени представители на Възложителя и Консултанта.</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
                <w:bCs/>
                <w:iCs/>
                <w:color w:val="000000"/>
                <w:sz w:val="24"/>
                <w:szCs w:val="24"/>
                <w:lang w:eastAsia="bg-BG"/>
              </w:rPr>
              <w:t>Текущ контрол по време на строителния процес:</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Осъществява се от:</w:t>
            </w:r>
          </w:p>
          <w:p w:rsidR="00BB6352" w:rsidRPr="00BB6352" w:rsidRDefault="00BB6352" w:rsidP="00BB6352">
            <w:pPr>
              <w:numPr>
                <w:ilvl w:val="0"/>
                <w:numId w:val="10"/>
              </w:num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Външен изпълнител за изпълнение на строителен надзор и инвеститорски контрол;</w:t>
            </w:r>
          </w:p>
          <w:p w:rsidR="00BB6352" w:rsidRPr="00BB6352" w:rsidRDefault="00BB6352" w:rsidP="00BB6352">
            <w:pPr>
              <w:numPr>
                <w:ilvl w:val="0"/>
                <w:numId w:val="10"/>
              </w:num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lastRenderedPageBreak/>
              <w:t>Техническите експерти на общината в качеството ѝ на Възложител ще осъществяват контрол по изпълнение на договорите и проверки на място.</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BB6352" w:rsidRPr="00BB6352" w:rsidRDefault="00BB6352" w:rsidP="00BB6352">
            <w:pPr>
              <w:numPr>
                <w:ilvl w:val="0"/>
                <w:numId w:val="11"/>
              </w:num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съответствие на изпълняваните на обекта работи по вид и количество с одобрените строителни книжа и КСС;</w:t>
            </w:r>
          </w:p>
          <w:p w:rsidR="00BB6352" w:rsidRPr="00BB6352" w:rsidRDefault="00BB6352" w:rsidP="00BB6352">
            <w:pPr>
              <w:numPr>
                <w:ilvl w:val="0"/>
                <w:numId w:val="11"/>
              </w:num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BB6352" w:rsidRPr="00BB6352" w:rsidRDefault="00BB6352" w:rsidP="00BB6352">
            <w:pPr>
              <w:numPr>
                <w:ilvl w:val="0"/>
                <w:numId w:val="11"/>
              </w:num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При изпълнение на строително-ремонтните работи да се използват материали, отговарящи на БДС и се спазва пълният технологичен ред при извършване на отделните видове работа, съгласно Техническата спецификация. Да се спазва Наредба №2 за минимални изисквания за здравословни и безопасни условия на труд при извършване на СМР.</w:t>
            </w:r>
          </w:p>
          <w:p w:rsidR="00BB6352" w:rsidRPr="00BB6352" w:rsidRDefault="00BB6352" w:rsidP="00BB6352">
            <w:pPr>
              <w:spacing w:after="120" w:line="240" w:lineRule="auto"/>
              <w:jc w:val="both"/>
              <w:rPr>
                <w:rFonts w:ascii="Times New Roman" w:eastAsia="Times New Roman" w:hAnsi="Times New Roman" w:cs="Times New Roman"/>
                <w:b/>
                <w:bCs/>
                <w:color w:val="000000"/>
                <w:sz w:val="24"/>
                <w:szCs w:val="24"/>
                <w:lang w:eastAsia="bg-BG"/>
              </w:rPr>
            </w:pPr>
            <w:r w:rsidRPr="00BB6352">
              <w:rPr>
                <w:rFonts w:ascii="Times New Roman" w:eastAsia="Times New Roman" w:hAnsi="Times New Roman" w:cs="Times New Roman"/>
                <w:b/>
                <w:bCs/>
                <w:color w:val="000000"/>
                <w:sz w:val="24"/>
                <w:szCs w:val="24"/>
                <w:lang w:eastAsia="bg-BG"/>
              </w:rPr>
              <w:t>3. Авторски надзор.</w:t>
            </w:r>
          </w:p>
          <w:p w:rsidR="00BB6352" w:rsidRPr="00BB6352" w:rsidRDefault="00BB6352" w:rsidP="00BB6352">
            <w:pPr>
              <w:spacing w:after="120" w:line="240"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Изпълнителят се задължава да упражнява авторски надзор в следните случаи:</w:t>
            </w:r>
          </w:p>
          <w:p w:rsidR="00BB6352" w:rsidRPr="00BB6352" w:rsidRDefault="00BB6352" w:rsidP="00BB6352">
            <w:pPr>
              <w:spacing w:after="120" w:line="240"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а/ Във всички случаи, когато присъствието на проектант на обекта е наложително, след уведомяване от която и да е страна, участничка в строителния процес. </w:t>
            </w:r>
          </w:p>
          <w:p w:rsidR="00BB6352" w:rsidRPr="00BB6352" w:rsidRDefault="00BB6352" w:rsidP="00BB6352">
            <w:pPr>
              <w:spacing w:after="120" w:line="240"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б/ За участие в приемателна комисия на извършените строително - монтажни работи. </w:t>
            </w:r>
          </w:p>
          <w:p w:rsidR="00BB6352" w:rsidRPr="00BB6352" w:rsidRDefault="00BB6352" w:rsidP="00BB6352">
            <w:pPr>
              <w:spacing w:after="0" w:line="240"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Целта на авторския надзор е да се съблюдават процесите на извършване на строителните дейности, да гарантира спазването на параметрите на техническия проект, както и да дава указания по време на изпълнението, както и решения при възникване на непредвидени обстоятелства при реализирането на проектите. Авторският надзор следва да се осъществява по всички части на инвестиционния проект. </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Съгласно условията, посочени в договора и в съответствие с изискванията на Закона за устройство на територията и Наредба №3/31.07.2003 год. за съставяне на актове и протоколи по време на строителството, Изпълнителят на настоящата поръчка ще изпълнява следните дейности и задължения, а именно:</w:t>
            </w:r>
          </w:p>
          <w:p w:rsidR="00BB6352" w:rsidRPr="00BB6352" w:rsidRDefault="00BB6352" w:rsidP="00BB6352">
            <w:pPr>
              <w:numPr>
                <w:ilvl w:val="0"/>
                <w:numId w:val="7"/>
              </w:num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упражнява авторски надзор по смисъла на чл. 162 от Закона за устройство на територията (ЗУТ) и носи отговорност за изпълнение на строежа съобразно одобрените инвестиционни проекти и изискванията по чл. 169, ал. 1 и 2 от ЗУТ;</w:t>
            </w:r>
          </w:p>
          <w:p w:rsidR="00BB6352" w:rsidRPr="00BB6352" w:rsidRDefault="00BB6352" w:rsidP="00BB6352">
            <w:pPr>
              <w:numPr>
                <w:ilvl w:val="0"/>
                <w:numId w:val="7"/>
              </w:num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участва при съставянето на всички изискващи се актове и протоколи по време на строителството;</w:t>
            </w:r>
          </w:p>
          <w:p w:rsidR="00BB6352" w:rsidRPr="00BB6352" w:rsidRDefault="00BB6352" w:rsidP="00BB6352">
            <w:pPr>
              <w:numPr>
                <w:ilvl w:val="0"/>
                <w:numId w:val="7"/>
              </w:num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по искане на Възложителя участва при съставяне на актове и протоколи извън фиксираните в Наредба № 3 от 31.07.2003 г. за съставяне на актове и протоколи по време на строителството;</w:t>
            </w:r>
          </w:p>
          <w:p w:rsidR="00BB6352" w:rsidRPr="00BB6352" w:rsidRDefault="00BB6352" w:rsidP="00BB6352">
            <w:pPr>
              <w:numPr>
                <w:ilvl w:val="0"/>
                <w:numId w:val="7"/>
              </w:num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lastRenderedPageBreak/>
              <w:t>не разрешава допускането на съществени отклонения от одобрените инвестиционни проекти по време на строителството на строежа, а при необходимост да се спазва разпоредбата на чл. 154, ал. 5 от ЗУТ;</w:t>
            </w:r>
          </w:p>
          <w:p w:rsidR="00BB6352" w:rsidRPr="00BB6352" w:rsidRDefault="00BB6352" w:rsidP="00BB6352">
            <w:pPr>
              <w:numPr>
                <w:ilvl w:val="0"/>
                <w:numId w:val="7"/>
              </w:num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при необходимост да изготви преработка на проекта по чл. 154 от ЗУТ;</w:t>
            </w:r>
          </w:p>
          <w:p w:rsidR="00BB6352" w:rsidRPr="00BB6352" w:rsidRDefault="00BB6352" w:rsidP="00BB6352">
            <w:pPr>
              <w:numPr>
                <w:ilvl w:val="0"/>
                <w:numId w:val="7"/>
              </w:num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осъществява контрол на количествата, качеството и съответствието на изпълняваните строителни и монтажни работи и влаганите материали с договора за изпълнение на строителството, както и други дейности - предмет на договора;</w:t>
            </w:r>
          </w:p>
          <w:p w:rsidR="00BB6352" w:rsidRPr="00BB6352" w:rsidRDefault="00BB6352" w:rsidP="00BB6352">
            <w:pPr>
              <w:numPr>
                <w:ilvl w:val="0"/>
                <w:numId w:val="7"/>
              </w:num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съгласува сертификати и декларации за съответствие на строителните материали, издадени от сертифицирани лаборатории и фирми, във връзка със спазването на синхронизираните европейски стандарти БДС EN;</w:t>
            </w:r>
          </w:p>
          <w:p w:rsidR="00BB6352" w:rsidRPr="00BB6352" w:rsidRDefault="00BB6352" w:rsidP="00BB6352">
            <w:pPr>
              <w:numPr>
                <w:ilvl w:val="0"/>
                <w:numId w:val="7"/>
              </w:num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прави предписания и дава технически решения за точното спазване на проекта и необходимостта от евентуални промени, които се вписват в заповедната книга на строежа и са задължителни за останалите участници в строителството;</w:t>
            </w:r>
          </w:p>
          <w:p w:rsidR="00BB6352" w:rsidRPr="00BB6352" w:rsidRDefault="00BB6352" w:rsidP="00BB6352">
            <w:pPr>
              <w:numPr>
                <w:ilvl w:val="0"/>
                <w:numId w:val="7"/>
              </w:num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осигурява възможност на Възложителя да следи процеса на работа и да съгласува с него предварително всички решения и действия;</w:t>
            </w:r>
          </w:p>
          <w:p w:rsidR="00BB6352" w:rsidRPr="00BB6352" w:rsidRDefault="00BB6352" w:rsidP="00BB6352">
            <w:pPr>
              <w:numPr>
                <w:ilvl w:val="0"/>
                <w:numId w:val="7"/>
              </w:num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съгласува с Възложителя всяко свое решение/предписание/съгласие за извършване на работи, водещи до промяна в количествено-стойностните сметки;</w:t>
            </w:r>
          </w:p>
          <w:p w:rsidR="00BB6352" w:rsidRPr="00BB6352" w:rsidRDefault="00BB6352" w:rsidP="00BB6352">
            <w:pPr>
              <w:numPr>
                <w:ilvl w:val="0"/>
                <w:numId w:val="7"/>
              </w:num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извършва експертни дейности и консултации;</w:t>
            </w:r>
          </w:p>
          <w:p w:rsidR="00BB6352" w:rsidRPr="00BB6352" w:rsidRDefault="00BB6352" w:rsidP="00BB6352">
            <w:pPr>
              <w:numPr>
                <w:ilvl w:val="0"/>
                <w:numId w:val="7"/>
              </w:num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при необходимост изготвя екзекутивната документация на строежа;</w:t>
            </w:r>
          </w:p>
          <w:p w:rsidR="00BB6352" w:rsidRPr="00BB6352" w:rsidRDefault="00BB6352" w:rsidP="00BB6352">
            <w:pPr>
              <w:numPr>
                <w:ilvl w:val="0"/>
                <w:numId w:val="7"/>
              </w:num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участва в работата на приемателна комисия за въвеждане на обекта в експлоатация;</w:t>
            </w:r>
          </w:p>
          <w:p w:rsidR="00BB6352" w:rsidRPr="00BB6352" w:rsidRDefault="00BB6352" w:rsidP="00BB6352">
            <w:pPr>
              <w:numPr>
                <w:ilvl w:val="0"/>
                <w:numId w:val="7"/>
              </w:num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оказва всестранна техническа помощ и консултации за решаване на проблеми, възникнали в процеса на изграждане на обекта; </w:t>
            </w:r>
          </w:p>
          <w:p w:rsidR="00BB6352" w:rsidRPr="00BB6352" w:rsidRDefault="00BB6352" w:rsidP="00BB6352">
            <w:pPr>
              <w:numPr>
                <w:ilvl w:val="0"/>
                <w:numId w:val="7"/>
              </w:num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дава предписания при обстоятелства, които водят до изменения на проекта, допустими по Закона за устройство на територията.</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w:t>
            </w:r>
            <w:r w:rsidRPr="00BB6352">
              <w:rPr>
                <w:rFonts w:ascii="Times New Roman" w:eastAsia="Times New Roman" w:hAnsi="Times New Roman" w:cs="Times New Roman"/>
                <w:bCs/>
                <w:color w:val="000000"/>
                <w:sz w:val="24"/>
                <w:szCs w:val="24"/>
                <w:lang w:eastAsia="bg-BG"/>
              </w:rPr>
              <w:lastRenderedPageBreak/>
              <w:t>правила и норми, както и подготовката на проектната документация за въвеждане на обекта в експлоатация.</w:t>
            </w:r>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BB6352" w:rsidRPr="00BB6352" w:rsidRDefault="00BB6352" w:rsidP="00BB6352">
            <w:pPr>
              <w:numPr>
                <w:ilvl w:val="0"/>
                <w:numId w:val="7"/>
              </w:num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Авторският надзор ще бъде упражняван след уведомяване от която и да е страна, участничка в строителния процес във всички случаи, когато присъствието на проектант на обекта е наложително. </w:t>
            </w:r>
          </w:p>
          <w:p w:rsidR="00BB6352" w:rsidRPr="00BB6352" w:rsidRDefault="00BB6352" w:rsidP="00BB6352">
            <w:pPr>
              <w:numPr>
                <w:ilvl w:val="0"/>
                <w:numId w:val="7"/>
              </w:num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rsidR="00BB6352" w:rsidRPr="00BB6352" w:rsidRDefault="00BB6352" w:rsidP="00BB6352">
            <w:pPr>
              <w:numPr>
                <w:ilvl w:val="0"/>
                <w:numId w:val="7"/>
              </w:num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BB6352" w:rsidRPr="00BB6352" w:rsidRDefault="00BB6352" w:rsidP="00BB6352">
            <w:pPr>
              <w:numPr>
                <w:ilvl w:val="0"/>
                <w:numId w:val="7"/>
              </w:num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BB6352" w:rsidRPr="00BB6352" w:rsidRDefault="00BB6352" w:rsidP="00BB6352">
            <w:pPr>
              <w:numPr>
                <w:ilvl w:val="0"/>
                <w:numId w:val="7"/>
              </w:numPr>
              <w:spacing w:after="12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 Заверка на екзекутивната документация за строежа след изпълнение на обектите.</w:t>
            </w:r>
            <w:bookmarkStart w:id="11" w:name="bookmark4"/>
            <w:bookmarkEnd w:id="11"/>
          </w:p>
          <w:p w:rsidR="00BB6352" w:rsidRPr="00BB6352" w:rsidRDefault="00BB6352" w:rsidP="00BB6352">
            <w:pPr>
              <w:spacing w:after="120" w:line="276" w:lineRule="auto"/>
              <w:jc w:val="both"/>
              <w:rPr>
                <w:rFonts w:ascii="Times New Roman" w:eastAsia="Times New Roman" w:hAnsi="Times New Roman" w:cs="Times New Roman"/>
                <w:bCs/>
                <w:color w:val="000000"/>
                <w:sz w:val="24"/>
                <w:szCs w:val="24"/>
                <w:lang w:eastAsia="bg-BG"/>
              </w:rPr>
            </w:pPr>
          </w:p>
          <w:p w:rsidR="00BB6352" w:rsidRPr="00BB6352" w:rsidRDefault="00BB6352" w:rsidP="00BB6352">
            <w:pPr>
              <w:spacing w:after="0" w:line="276" w:lineRule="auto"/>
              <w:jc w:val="center"/>
              <w:rPr>
                <w:rFonts w:ascii="Times New Roman" w:eastAsia="Times New Roman" w:hAnsi="Times New Roman" w:cs="Times New Roman"/>
                <w:b/>
                <w:bCs/>
                <w:color w:val="000000"/>
                <w:sz w:val="24"/>
                <w:szCs w:val="24"/>
                <w:lang w:eastAsia="bg-BG"/>
              </w:rPr>
            </w:pPr>
            <w:r w:rsidRPr="00BB6352">
              <w:rPr>
                <w:rFonts w:ascii="Times New Roman" w:eastAsia="Times New Roman" w:hAnsi="Times New Roman" w:cs="Times New Roman"/>
                <w:b/>
                <w:bCs/>
                <w:color w:val="000000"/>
                <w:sz w:val="24"/>
                <w:szCs w:val="24"/>
                <w:lang w:eastAsia="bg-BG"/>
              </w:rPr>
              <w:t>ЗАДАНИЕ ЗА ПРОЕКТИРАНЕ</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Проектирането да се извърши във фаза технически проект.</w:t>
            </w:r>
          </w:p>
          <w:p w:rsidR="00BB6352" w:rsidRPr="00BB6352" w:rsidRDefault="00BB6352" w:rsidP="00BB6352">
            <w:pPr>
              <w:keepNext/>
              <w:tabs>
                <w:tab w:val="num" w:pos="0"/>
              </w:tabs>
              <w:spacing w:after="0" w:line="276" w:lineRule="auto"/>
              <w:jc w:val="both"/>
              <w:outlineLvl w:val="0"/>
              <w:rPr>
                <w:rFonts w:ascii="Times New Roman" w:eastAsia="Times New Roman" w:hAnsi="Times New Roman" w:cs="Times New Roman"/>
                <w:bCs/>
                <w:kern w:val="32"/>
                <w:sz w:val="24"/>
                <w:szCs w:val="24"/>
                <w:lang w:eastAsia="bg-BG"/>
              </w:rPr>
            </w:pPr>
            <w:r w:rsidRPr="00BB6352">
              <w:rPr>
                <w:rFonts w:ascii="Times New Roman" w:eastAsia="Times New Roman" w:hAnsi="Times New Roman" w:cs="Times New Roman"/>
                <w:sz w:val="24"/>
                <w:szCs w:val="24"/>
                <w:lang w:eastAsia="bg-BG"/>
              </w:rPr>
              <w:t>Инвестиционният проект да се представи в обхват и съдържание, съгласно Наредба №4 от 21.05.2001г. за обхвата и съдържанието на инвестиционните проекти, както следва:</w:t>
            </w:r>
            <w:r w:rsidRPr="00BB6352">
              <w:rPr>
                <w:rFonts w:ascii="Times New Roman" w:eastAsia="Times New Roman" w:hAnsi="Times New Roman" w:cs="Times New Roman"/>
                <w:bCs/>
                <w:kern w:val="32"/>
                <w:sz w:val="24"/>
                <w:szCs w:val="24"/>
                <w:lang w:eastAsia="bg-BG"/>
              </w:rPr>
              <w:t xml:space="preserve"> </w:t>
            </w:r>
          </w:p>
          <w:p w:rsidR="00BB6352" w:rsidRPr="00BB6352" w:rsidRDefault="00BB6352" w:rsidP="00BB6352">
            <w:pPr>
              <w:keepNext/>
              <w:numPr>
                <w:ilvl w:val="0"/>
                <w:numId w:val="3"/>
              </w:numPr>
              <w:spacing w:after="0" w:line="276" w:lineRule="auto"/>
              <w:jc w:val="both"/>
              <w:outlineLvl w:val="0"/>
              <w:rPr>
                <w:rFonts w:ascii="Times New Roman" w:eastAsia="Times New Roman" w:hAnsi="Times New Roman" w:cs="Times New Roman"/>
                <w:b/>
                <w:sz w:val="24"/>
                <w:szCs w:val="24"/>
                <w:lang w:eastAsia="bg-BG"/>
              </w:rPr>
            </w:pPr>
            <w:r w:rsidRPr="00BB6352">
              <w:rPr>
                <w:rFonts w:ascii="Times New Roman" w:eastAsia="Times New Roman" w:hAnsi="Times New Roman" w:cs="Times New Roman"/>
                <w:b/>
                <w:sz w:val="24"/>
                <w:szCs w:val="24"/>
                <w:lang w:eastAsia="bg-BG"/>
              </w:rPr>
              <w:t>Част Архитектура</w:t>
            </w:r>
          </w:p>
          <w:p w:rsidR="00BB6352" w:rsidRPr="00BB6352" w:rsidRDefault="00BB6352" w:rsidP="00BB6352">
            <w:pPr>
              <w:spacing w:after="0" w:line="276" w:lineRule="auto"/>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t>Да се извърши проектиране на посочените в Техническата спецификация мерки при спазване на предписанията в Доклада от обследване за ЕЕ и Техническия паспорт и приложенията към него.</w:t>
            </w:r>
          </w:p>
          <w:p w:rsidR="00BB6352" w:rsidRPr="00BB6352" w:rsidRDefault="00BB6352" w:rsidP="00BB6352">
            <w:pPr>
              <w:spacing w:after="0" w:line="276" w:lineRule="auto"/>
              <w:jc w:val="both"/>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t xml:space="preserve">Проектирането да се извърши при спазване на разработените и утвърдени от Министерство на регионалното развитие и благоустройството Методически указания за изпълнение на Националната програма за енергийна ефективност на </w:t>
            </w:r>
            <w:proofErr w:type="spellStart"/>
            <w:r w:rsidRPr="00BB6352">
              <w:rPr>
                <w:rFonts w:ascii="Times New Roman" w:eastAsia="Times New Roman" w:hAnsi="Times New Roman" w:cs="Times New Roman"/>
                <w:sz w:val="24"/>
                <w:szCs w:val="24"/>
                <w:lang w:eastAsia="bg-BG"/>
              </w:rPr>
              <w:t>многофамилни</w:t>
            </w:r>
            <w:proofErr w:type="spellEnd"/>
            <w:r w:rsidRPr="00BB6352">
              <w:rPr>
                <w:rFonts w:ascii="Times New Roman" w:eastAsia="Times New Roman" w:hAnsi="Times New Roman" w:cs="Times New Roman"/>
                <w:sz w:val="24"/>
                <w:szCs w:val="24"/>
                <w:lang w:eastAsia="bg-BG"/>
              </w:rPr>
              <w:t xml:space="preserve"> жилищни сгради.</w:t>
            </w:r>
          </w:p>
          <w:p w:rsidR="00BB6352" w:rsidRPr="00BB6352" w:rsidRDefault="00BB6352" w:rsidP="00BB6352">
            <w:pPr>
              <w:spacing w:after="0" w:line="276" w:lineRule="auto"/>
              <w:rPr>
                <w:rFonts w:ascii="Times New Roman" w:eastAsia="Times New Roman" w:hAnsi="Times New Roman" w:cs="Times New Roman"/>
                <w:sz w:val="24"/>
                <w:szCs w:val="24"/>
                <w:lang w:val="en-US" w:eastAsia="bg-BG"/>
              </w:rPr>
            </w:pPr>
          </w:p>
          <w:p w:rsidR="00BB6352" w:rsidRPr="00BB6352" w:rsidRDefault="00BB6352" w:rsidP="00BB6352">
            <w:pPr>
              <w:numPr>
                <w:ilvl w:val="0"/>
                <w:numId w:val="3"/>
              </w:numPr>
              <w:spacing w:after="120" w:line="276" w:lineRule="auto"/>
              <w:contextualSpacing/>
              <w:jc w:val="both"/>
              <w:rPr>
                <w:rFonts w:ascii="Times New Roman" w:eastAsia="Calibri" w:hAnsi="Times New Roman" w:cs="Times New Roman"/>
                <w:b/>
                <w:sz w:val="24"/>
              </w:rPr>
            </w:pPr>
            <w:r w:rsidRPr="00BB6352">
              <w:rPr>
                <w:rFonts w:ascii="Times New Roman" w:eastAsia="Calibri" w:hAnsi="Times New Roman" w:cs="Times New Roman"/>
                <w:b/>
                <w:sz w:val="24"/>
              </w:rPr>
              <w:t>Част Конструктивна</w:t>
            </w:r>
          </w:p>
          <w:p w:rsidR="00BB6352" w:rsidRPr="00BB6352" w:rsidRDefault="00BB6352" w:rsidP="00BB6352">
            <w:pPr>
              <w:spacing w:after="0" w:line="276" w:lineRule="auto"/>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t>Част конструктивна да се разработи в съответствие с част архитектура и предписаните допустими за финансиране мерки в ТП и приложенията към него.</w:t>
            </w:r>
          </w:p>
          <w:p w:rsidR="00BB6352" w:rsidRPr="00BB6352" w:rsidRDefault="00BB6352" w:rsidP="00BB6352">
            <w:pPr>
              <w:spacing w:after="0" w:line="276" w:lineRule="auto"/>
              <w:jc w:val="both"/>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lastRenderedPageBreak/>
              <w:t xml:space="preserve">Проектната документация да съдържа: обяснителна записка/конструктивно становище с описание на характерни елементи и детайли на конструкцията и данни за техническите характеристики </w:t>
            </w:r>
          </w:p>
          <w:p w:rsidR="00BB6352" w:rsidRPr="00BB6352" w:rsidRDefault="00BB6352" w:rsidP="00BB6352">
            <w:pPr>
              <w:spacing w:after="0" w:line="276" w:lineRule="auto"/>
              <w:jc w:val="both"/>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t>на използваните материали; статически изчисления по приетите схеми за конструктивните елементи; чертежи, изработени с подробност и конкретност, които следва да осигурят изпълнението на СМР; количествена сметка.</w:t>
            </w:r>
          </w:p>
          <w:p w:rsidR="00BB6352" w:rsidRPr="00BB6352" w:rsidRDefault="00BB6352" w:rsidP="00BB6352">
            <w:pPr>
              <w:spacing w:after="0" w:line="276" w:lineRule="auto"/>
              <w:jc w:val="both"/>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t>Проектирането да се извърши съгласно Наредба №РД-02-20-19 от 29.12.2011г. за проектиране на строителните конструкции на строежите чрез прилагане на европейската система за проектиране на строителни конструкции.</w:t>
            </w:r>
          </w:p>
          <w:p w:rsidR="00BB6352" w:rsidRPr="00BB6352" w:rsidRDefault="00BB6352" w:rsidP="00BB6352">
            <w:pPr>
              <w:spacing w:after="0" w:line="276" w:lineRule="auto"/>
              <w:jc w:val="both"/>
              <w:rPr>
                <w:rFonts w:ascii="Times New Roman" w:eastAsia="Times New Roman" w:hAnsi="Times New Roman" w:cs="Times New Roman"/>
                <w:sz w:val="24"/>
                <w:szCs w:val="24"/>
                <w:lang w:eastAsia="bg-BG"/>
              </w:rPr>
            </w:pPr>
          </w:p>
          <w:p w:rsidR="00BB6352" w:rsidRPr="00BB6352" w:rsidRDefault="00BB6352" w:rsidP="00BB6352">
            <w:pPr>
              <w:numPr>
                <w:ilvl w:val="0"/>
                <w:numId w:val="3"/>
              </w:numPr>
              <w:spacing w:after="120" w:line="276" w:lineRule="auto"/>
              <w:contextualSpacing/>
              <w:jc w:val="both"/>
              <w:rPr>
                <w:rFonts w:ascii="Times New Roman" w:eastAsia="Calibri" w:hAnsi="Times New Roman" w:cs="Times New Roman"/>
                <w:b/>
                <w:sz w:val="24"/>
              </w:rPr>
            </w:pPr>
            <w:r w:rsidRPr="00BB6352">
              <w:rPr>
                <w:rFonts w:ascii="Times New Roman" w:eastAsia="Calibri" w:hAnsi="Times New Roman" w:cs="Times New Roman"/>
                <w:b/>
                <w:sz w:val="24"/>
              </w:rPr>
              <w:t>Част Ел</w:t>
            </w:r>
          </w:p>
          <w:p w:rsidR="00BB6352" w:rsidRPr="00BB6352" w:rsidRDefault="00BB6352" w:rsidP="00BB6352">
            <w:pPr>
              <w:spacing w:after="0" w:line="276" w:lineRule="auto"/>
              <w:jc w:val="both"/>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t>Да се проектира част Ел в съответствие с предписаните и в Доклада от обследване за ЕЕ и ТП и приложенията към него допустими за финансиране мерки:</w:t>
            </w:r>
          </w:p>
          <w:p w:rsidR="00BB6352" w:rsidRPr="00BB6352" w:rsidRDefault="00BB6352" w:rsidP="00BB6352">
            <w:pPr>
              <w:numPr>
                <w:ilvl w:val="0"/>
                <w:numId w:val="4"/>
              </w:numPr>
              <w:spacing w:after="120" w:line="276" w:lineRule="auto"/>
              <w:contextualSpacing/>
              <w:jc w:val="both"/>
              <w:rPr>
                <w:rFonts w:ascii="Times New Roman" w:eastAsia="Calibri" w:hAnsi="Times New Roman" w:cs="Times New Roman"/>
                <w:sz w:val="24"/>
              </w:rPr>
            </w:pPr>
            <w:proofErr w:type="spellStart"/>
            <w:r w:rsidRPr="00BB6352">
              <w:rPr>
                <w:rFonts w:ascii="Times New Roman" w:eastAsia="Calibri" w:hAnsi="Times New Roman" w:cs="Times New Roman"/>
                <w:sz w:val="24"/>
              </w:rPr>
              <w:t>Мълниезащитна</w:t>
            </w:r>
            <w:proofErr w:type="spellEnd"/>
            <w:r w:rsidRPr="00BB6352">
              <w:rPr>
                <w:rFonts w:ascii="Times New Roman" w:eastAsia="Calibri" w:hAnsi="Times New Roman" w:cs="Times New Roman"/>
                <w:sz w:val="24"/>
              </w:rPr>
              <w:t xml:space="preserve"> инсталация;</w:t>
            </w:r>
          </w:p>
          <w:p w:rsidR="00BB6352" w:rsidRPr="00BB6352" w:rsidRDefault="00BB6352" w:rsidP="00BB6352">
            <w:pPr>
              <w:numPr>
                <w:ilvl w:val="0"/>
                <w:numId w:val="4"/>
              </w:numPr>
              <w:spacing w:after="120" w:line="276" w:lineRule="auto"/>
              <w:contextualSpacing/>
              <w:jc w:val="both"/>
              <w:rPr>
                <w:rFonts w:ascii="Times New Roman" w:eastAsia="Calibri" w:hAnsi="Times New Roman" w:cs="Times New Roman"/>
                <w:sz w:val="24"/>
              </w:rPr>
            </w:pPr>
            <w:proofErr w:type="spellStart"/>
            <w:r w:rsidRPr="00BB6352">
              <w:rPr>
                <w:rFonts w:ascii="Times New Roman" w:eastAsia="Calibri" w:hAnsi="Times New Roman" w:cs="Times New Roman"/>
                <w:sz w:val="24"/>
              </w:rPr>
              <w:t>Мълниеприемните</w:t>
            </w:r>
            <w:proofErr w:type="spellEnd"/>
            <w:r w:rsidRPr="00BB6352">
              <w:rPr>
                <w:rFonts w:ascii="Times New Roman" w:eastAsia="Calibri" w:hAnsi="Times New Roman" w:cs="Times New Roman"/>
                <w:sz w:val="24"/>
              </w:rPr>
              <w:t xml:space="preserve"> пръти;</w:t>
            </w:r>
          </w:p>
          <w:p w:rsidR="00BB6352" w:rsidRPr="00BB6352" w:rsidRDefault="00BB6352" w:rsidP="00BB6352">
            <w:pPr>
              <w:numPr>
                <w:ilvl w:val="0"/>
                <w:numId w:val="4"/>
              </w:numPr>
              <w:spacing w:after="120" w:line="276" w:lineRule="auto"/>
              <w:contextualSpacing/>
              <w:jc w:val="both"/>
              <w:rPr>
                <w:rFonts w:ascii="Times New Roman" w:eastAsia="Calibri" w:hAnsi="Times New Roman" w:cs="Times New Roman"/>
                <w:sz w:val="24"/>
              </w:rPr>
            </w:pPr>
            <w:proofErr w:type="spellStart"/>
            <w:r w:rsidRPr="00BB6352">
              <w:rPr>
                <w:rFonts w:ascii="Times New Roman" w:eastAsia="Calibri" w:hAnsi="Times New Roman" w:cs="Times New Roman"/>
                <w:sz w:val="24"/>
              </w:rPr>
              <w:t>Мълниеприемната</w:t>
            </w:r>
            <w:proofErr w:type="spellEnd"/>
            <w:r w:rsidRPr="00BB6352">
              <w:rPr>
                <w:rFonts w:ascii="Times New Roman" w:eastAsia="Calibri" w:hAnsi="Times New Roman" w:cs="Times New Roman"/>
                <w:sz w:val="24"/>
              </w:rPr>
              <w:t xml:space="preserve"> мрежа;</w:t>
            </w:r>
          </w:p>
          <w:p w:rsidR="00BB6352" w:rsidRPr="00BB6352" w:rsidRDefault="00BB6352" w:rsidP="00BB6352">
            <w:pPr>
              <w:numPr>
                <w:ilvl w:val="0"/>
                <w:numId w:val="4"/>
              </w:numPr>
              <w:spacing w:after="120" w:line="276" w:lineRule="auto"/>
              <w:contextualSpacing/>
              <w:jc w:val="both"/>
              <w:rPr>
                <w:rFonts w:ascii="Times New Roman" w:eastAsia="Calibri" w:hAnsi="Times New Roman" w:cs="Times New Roman"/>
                <w:sz w:val="24"/>
              </w:rPr>
            </w:pPr>
            <w:r w:rsidRPr="00BB6352">
              <w:rPr>
                <w:rFonts w:ascii="Times New Roman" w:eastAsia="Calibri" w:hAnsi="Times New Roman" w:cs="Times New Roman"/>
                <w:sz w:val="24"/>
              </w:rPr>
              <w:t>Осветителната уредба;</w:t>
            </w:r>
          </w:p>
          <w:p w:rsidR="00BB6352" w:rsidRPr="00BB6352" w:rsidRDefault="00BB6352" w:rsidP="00BB6352">
            <w:pPr>
              <w:spacing w:after="0" w:line="276" w:lineRule="auto"/>
              <w:jc w:val="both"/>
              <w:rPr>
                <w:rFonts w:ascii="Times New Roman" w:eastAsia="Times New Roman" w:hAnsi="Times New Roman" w:cs="Times New Roman"/>
                <w:sz w:val="16"/>
                <w:szCs w:val="16"/>
                <w:lang w:val="en-US" w:eastAsia="bg-BG"/>
              </w:rPr>
            </w:pPr>
          </w:p>
          <w:p w:rsidR="00BB6352" w:rsidRPr="00BB6352" w:rsidRDefault="00BB6352" w:rsidP="00BB6352">
            <w:pPr>
              <w:numPr>
                <w:ilvl w:val="0"/>
                <w:numId w:val="3"/>
              </w:numPr>
              <w:spacing w:after="120" w:line="276" w:lineRule="auto"/>
              <w:contextualSpacing/>
              <w:jc w:val="both"/>
              <w:rPr>
                <w:rFonts w:ascii="Times New Roman" w:eastAsia="Calibri" w:hAnsi="Times New Roman" w:cs="Times New Roman"/>
                <w:b/>
                <w:sz w:val="24"/>
              </w:rPr>
            </w:pPr>
            <w:r w:rsidRPr="00BB6352">
              <w:rPr>
                <w:rFonts w:ascii="Times New Roman" w:eastAsia="Calibri" w:hAnsi="Times New Roman" w:cs="Times New Roman"/>
                <w:b/>
                <w:sz w:val="24"/>
              </w:rPr>
              <w:t>Част ВиК</w:t>
            </w:r>
          </w:p>
          <w:p w:rsidR="00BB6352" w:rsidRPr="00BB6352" w:rsidRDefault="00BB6352" w:rsidP="00BB6352">
            <w:pPr>
              <w:spacing w:after="0" w:line="276" w:lineRule="auto"/>
              <w:jc w:val="both"/>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t>Да се разработи в съответствие с част „Архитектура”. Проектът по част „ВиК” да се изготви съгласно изискванията на Наредба №4 от 21.05.2001г. за обхвата и съдържанието на инвестиционните проекти и Наредба №4 от 17. 06. 2005г. за проектиране, изграждане и експлоатация на сградни водопроводни и канализационни инсталации:</w:t>
            </w:r>
          </w:p>
          <w:p w:rsidR="00BB6352" w:rsidRPr="00BB6352" w:rsidRDefault="00BB6352" w:rsidP="00BB6352">
            <w:pPr>
              <w:numPr>
                <w:ilvl w:val="0"/>
                <w:numId w:val="5"/>
              </w:numPr>
              <w:spacing w:after="120" w:line="276" w:lineRule="auto"/>
              <w:contextualSpacing/>
              <w:jc w:val="both"/>
              <w:rPr>
                <w:rFonts w:ascii="Times New Roman" w:eastAsia="Calibri" w:hAnsi="Times New Roman" w:cs="Times New Roman"/>
                <w:sz w:val="24"/>
              </w:rPr>
            </w:pPr>
            <w:r w:rsidRPr="00BB6352">
              <w:rPr>
                <w:rFonts w:ascii="Times New Roman" w:eastAsia="Calibri" w:hAnsi="Times New Roman" w:cs="Times New Roman"/>
                <w:sz w:val="24"/>
              </w:rPr>
              <w:t>цялостна ревизия на ВиК мрежата около сградата за установяване на нейната експлоатационна изправност;</w:t>
            </w:r>
          </w:p>
          <w:p w:rsidR="00BB6352" w:rsidRPr="00BB6352" w:rsidRDefault="00BB6352" w:rsidP="00BB6352">
            <w:pPr>
              <w:numPr>
                <w:ilvl w:val="0"/>
                <w:numId w:val="5"/>
              </w:numPr>
              <w:spacing w:after="120" w:line="276" w:lineRule="auto"/>
              <w:contextualSpacing/>
              <w:jc w:val="both"/>
              <w:rPr>
                <w:rFonts w:ascii="Times New Roman" w:eastAsia="Calibri" w:hAnsi="Times New Roman" w:cs="Times New Roman"/>
                <w:sz w:val="24"/>
              </w:rPr>
            </w:pPr>
            <w:r w:rsidRPr="00BB6352">
              <w:rPr>
                <w:rFonts w:ascii="Times New Roman" w:eastAsia="Calibri" w:hAnsi="Times New Roman" w:cs="Times New Roman"/>
                <w:sz w:val="24"/>
              </w:rPr>
              <w:t xml:space="preserve">водосточните тръби по терасите; като се осигури подходящото им </w:t>
            </w:r>
            <w:proofErr w:type="spellStart"/>
            <w:r w:rsidRPr="00BB6352">
              <w:rPr>
                <w:rFonts w:ascii="Times New Roman" w:eastAsia="Calibri" w:hAnsi="Times New Roman" w:cs="Times New Roman"/>
                <w:sz w:val="24"/>
              </w:rPr>
              <w:t>заустване</w:t>
            </w:r>
            <w:proofErr w:type="spellEnd"/>
            <w:r w:rsidRPr="00BB6352">
              <w:rPr>
                <w:rFonts w:ascii="Times New Roman" w:eastAsia="Calibri" w:hAnsi="Times New Roman" w:cs="Times New Roman"/>
                <w:sz w:val="24"/>
              </w:rPr>
              <w:t xml:space="preserve"> съгласно проекта по част ВиК.</w:t>
            </w:r>
          </w:p>
          <w:p w:rsidR="00BB6352" w:rsidRPr="00BB6352" w:rsidRDefault="00BB6352" w:rsidP="00BB6352">
            <w:pPr>
              <w:numPr>
                <w:ilvl w:val="0"/>
                <w:numId w:val="5"/>
              </w:numPr>
              <w:spacing w:after="120" w:line="276" w:lineRule="auto"/>
              <w:contextualSpacing/>
              <w:jc w:val="both"/>
              <w:rPr>
                <w:rFonts w:ascii="Times New Roman" w:eastAsia="Calibri" w:hAnsi="Times New Roman" w:cs="Times New Roman"/>
                <w:sz w:val="24"/>
              </w:rPr>
            </w:pPr>
            <w:r w:rsidRPr="00BB6352">
              <w:rPr>
                <w:rFonts w:ascii="Times New Roman" w:eastAsia="Calibri" w:hAnsi="Times New Roman" w:cs="Times New Roman"/>
                <w:sz w:val="24"/>
              </w:rPr>
              <w:t xml:space="preserve">мерки против </w:t>
            </w:r>
            <w:proofErr w:type="spellStart"/>
            <w:r w:rsidRPr="00BB6352">
              <w:rPr>
                <w:rFonts w:ascii="Times New Roman" w:eastAsia="Calibri" w:hAnsi="Times New Roman" w:cs="Times New Roman"/>
                <w:sz w:val="24"/>
              </w:rPr>
              <w:t>обледеняването</w:t>
            </w:r>
            <w:proofErr w:type="spellEnd"/>
            <w:r w:rsidRPr="00BB6352">
              <w:rPr>
                <w:rFonts w:ascii="Times New Roman" w:eastAsia="Calibri" w:hAnsi="Times New Roman" w:cs="Times New Roman"/>
                <w:sz w:val="24"/>
              </w:rPr>
              <w:t xml:space="preserve"> на водосточните тръби.</w:t>
            </w:r>
          </w:p>
          <w:p w:rsidR="00BB6352" w:rsidRPr="00BB6352" w:rsidRDefault="00BB6352" w:rsidP="00BB6352">
            <w:pPr>
              <w:spacing w:after="0" w:line="276" w:lineRule="auto"/>
              <w:rPr>
                <w:rFonts w:ascii="Times New Roman" w:eastAsia="Times New Roman" w:hAnsi="Times New Roman" w:cs="Times New Roman"/>
                <w:sz w:val="16"/>
                <w:szCs w:val="16"/>
                <w:lang w:eastAsia="bg-BG"/>
              </w:rPr>
            </w:pPr>
          </w:p>
          <w:p w:rsidR="00BB6352" w:rsidRPr="00BB6352" w:rsidRDefault="00BB6352" w:rsidP="00BB6352">
            <w:pPr>
              <w:numPr>
                <w:ilvl w:val="0"/>
                <w:numId w:val="3"/>
              </w:numPr>
              <w:spacing w:after="120" w:line="276" w:lineRule="auto"/>
              <w:contextualSpacing/>
              <w:jc w:val="both"/>
              <w:rPr>
                <w:rFonts w:ascii="Times New Roman" w:eastAsia="Calibri" w:hAnsi="Times New Roman" w:cs="Times New Roman"/>
                <w:b/>
                <w:sz w:val="24"/>
              </w:rPr>
            </w:pPr>
            <w:r w:rsidRPr="00BB6352">
              <w:rPr>
                <w:rFonts w:ascii="Times New Roman" w:eastAsia="Calibri" w:hAnsi="Times New Roman" w:cs="Times New Roman"/>
                <w:b/>
                <w:sz w:val="24"/>
              </w:rPr>
              <w:t>Част ОВК</w:t>
            </w:r>
          </w:p>
          <w:p w:rsidR="00BB6352" w:rsidRPr="00BB6352" w:rsidRDefault="00BB6352" w:rsidP="00BB6352">
            <w:pPr>
              <w:spacing w:after="0" w:line="276" w:lineRule="auto"/>
              <w:jc w:val="both"/>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t>Да се разработи в съответствие с част архитектура.</w:t>
            </w:r>
          </w:p>
          <w:p w:rsidR="00BB6352" w:rsidRPr="00BB6352" w:rsidRDefault="00BB6352" w:rsidP="00BB6352">
            <w:pPr>
              <w:spacing w:after="0" w:line="276" w:lineRule="auto"/>
              <w:jc w:val="both"/>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t>Да се спазват изискванията на Наредба № Iз-1971 от 29.10.2009г. за строително-технически правила и норми за осигуряване на безопасност при пожар.</w:t>
            </w:r>
          </w:p>
          <w:p w:rsidR="00BB6352" w:rsidRPr="00BB6352" w:rsidRDefault="00BB6352" w:rsidP="00BB6352">
            <w:pPr>
              <w:numPr>
                <w:ilvl w:val="0"/>
                <w:numId w:val="3"/>
              </w:numPr>
              <w:spacing w:after="120" w:line="276" w:lineRule="auto"/>
              <w:contextualSpacing/>
              <w:jc w:val="both"/>
              <w:rPr>
                <w:rFonts w:ascii="Times New Roman" w:eastAsia="Calibri" w:hAnsi="Times New Roman" w:cs="Times New Roman"/>
                <w:b/>
                <w:sz w:val="24"/>
              </w:rPr>
            </w:pPr>
            <w:r w:rsidRPr="00BB6352">
              <w:rPr>
                <w:rFonts w:ascii="Times New Roman" w:eastAsia="Calibri" w:hAnsi="Times New Roman" w:cs="Times New Roman"/>
                <w:b/>
                <w:sz w:val="24"/>
              </w:rPr>
              <w:t>Част ЕЕ</w:t>
            </w:r>
          </w:p>
          <w:p w:rsidR="00BB6352" w:rsidRPr="00BB6352" w:rsidRDefault="00BB6352" w:rsidP="00BB6352">
            <w:pPr>
              <w:spacing w:after="0" w:line="276" w:lineRule="auto"/>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t>Да се разработи в съответствие с част архитектура и съгласно изискванията на Наредба № 7 от 2004 г. за енергийна ефективност на сгради и предписаното в Доклада за ОЕЕ и ТП и приложенията към него.</w:t>
            </w:r>
          </w:p>
          <w:p w:rsidR="00BB6352" w:rsidRPr="00BB6352" w:rsidRDefault="00BB6352" w:rsidP="00BB6352">
            <w:pPr>
              <w:spacing w:after="0" w:line="276" w:lineRule="auto"/>
              <w:rPr>
                <w:rFonts w:ascii="Times New Roman" w:eastAsia="Times New Roman" w:hAnsi="Times New Roman" w:cs="Times New Roman"/>
                <w:b/>
                <w:sz w:val="16"/>
                <w:szCs w:val="16"/>
                <w:lang w:eastAsia="bg-BG"/>
              </w:rPr>
            </w:pPr>
          </w:p>
          <w:p w:rsidR="00BB6352" w:rsidRPr="00BB6352" w:rsidRDefault="00BB6352" w:rsidP="00BB6352">
            <w:pPr>
              <w:numPr>
                <w:ilvl w:val="0"/>
                <w:numId w:val="3"/>
              </w:numPr>
              <w:spacing w:after="120" w:line="276" w:lineRule="auto"/>
              <w:contextualSpacing/>
              <w:jc w:val="both"/>
              <w:rPr>
                <w:rFonts w:ascii="Times New Roman" w:eastAsia="Calibri" w:hAnsi="Times New Roman" w:cs="Times New Roman"/>
                <w:b/>
                <w:sz w:val="24"/>
              </w:rPr>
            </w:pPr>
            <w:r w:rsidRPr="00BB6352">
              <w:rPr>
                <w:rFonts w:ascii="Times New Roman" w:eastAsia="Calibri" w:hAnsi="Times New Roman" w:cs="Times New Roman"/>
                <w:b/>
                <w:sz w:val="24"/>
              </w:rPr>
              <w:t>Част Геодезия</w:t>
            </w:r>
          </w:p>
          <w:p w:rsidR="00BB6352" w:rsidRPr="00BB6352" w:rsidRDefault="00BB6352" w:rsidP="00BB6352">
            <w:pPr>
              <w:spacing w:after="0" w:line="276" w:lineRule="auto"/>
              <w:jc w:val="both"/>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t xml:space="preserve">Да се изработят проект за вертикална планировка, която да даде решение на повърхностното отвеждане на дъждовните води и трасировъчен план с проектни координати на характерни точки. Проектът да се разработи върху извадка от кадастрална карта с нанесена регулация. </w:t>
            </w:r>
          </w:p>
          <w:p w:rsidR="00BB6352" w:rsidRPr="00BB6352" w:rsidRDefault="00BB6352" w:rsidP="00BB6352">
            <w:pPr>
              <w:spacing w:after="0" w:line="276" w:lineRule="auto"/>
              <w:jc w:val="both"/>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lastRenderedPageBreak/>
              <w:t>Чертежите на част „</w:t>
            </w:r>
            <w:proofErr w:type="spellStart"/>
            <w:r w:rsidRPr="00BB6352">
              <w:rPr>
                <w:rFonts w:ascii="Times New Roman" w:eastAsia="Times New Roman" w:hAnsi="Times New Roman" w:cs="Times New Roman"/>
                <w:sz w:val="24"/>
                <w:szCs w:val="24"/>
                <w:lang w:eastAsia="bg-BG"/>
              </w:rPr>
              <w:t>геодезическа</w:t>
            </w:r>
            <w:proofErr w:type="spellEnd"/>
            <w:r w:rsidRPr="00BB6352">
              <w:rPr>
                <w:rFonts w:ascii="Times New Roman" w:eastAsia="Times New Roman" w:hAnsi="Times New Roman" w:cs="Times New Roman"/>
                <w:sz w:val="24"/>
                <w:szCs w:val="24"/>
                <w:lang w:eastAsia="bg-BG"/>
              </w:rPr>
              <w:t xml:space="preserve">“ на техническия проект да включват: чертежи за вертикално планиране, изработени върху кадастрална основа от </w:t>
            </w:r>
            <w:proofErr w:type="spellStart"/>
            <w:r w:rsidRPr="00BB6352">
              <w:rPr>
                <w:rFonts w:ascii="Times New Roman" w:eastAsia="Times New Roman" w:hAnsi="Times New Roman" w:cs="Times New Roman"/>
                <w:sz w:val="24"/>
                <w:szCs w:val="24"/>
                <w:lang w:eastAsia="bg-BG"/>
              </w:rPr>
              <w:t>геодезическото</w:t>
            </w:r>
            <w:proofErr w:type="spellEnd"/>
            <w:r w:rsidRPr="00BB6352">
              <w:rPr>
                <w:rFonts w:ascii="Times New Roman" w:eastAsia="Times New Roman" w:hAnsi="Times New Roman" w:cs="Times New Roman"/>
                <w:sz w:val="24"/>
                <w:szCs w:val="24"/>
                <w:lang w:eastAsia="bg-BG"/>
              </w:rPr>
              <w:t xml:space="preserve"> заснемане, с височинно обвързване на сградите, съоръженията и обектите на техническата инфраструктура, с означения на теренни и проектни коти; трасировъчен план с подробен координатен регистър, разработен в съответствие с нормативните актове и инструкциите по геодезия и в степен на подробност, необходима за трасирането на обекта, картограма на земните маси и др. при необходимост. Чертежите да се представят в мащаба на основния план.</w:t>
            </w:r>
          </w:p>
          <w:p w:rsidR="00BB6352" w:rsidRPr="00BB6352" w:rsidRDefault="00BB6352" w:rsidP="00BB6352">
            <w:pPr>
              <w:spacing w:after="0" w:line="276" w:lineRule="auto"/>
              <w:jc w:val="both"/>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t>Да се ревизира състоянието на вертикалната планировка непосредствено около сградата и на местата със слягания и пропадания да се предвиди уплътнен насип и подмяна на настилката, както възстановяване и изграждане на липсващите тротоари.</w:t>
            </w:r>
          </w:p>
          <w:p w:rsidR="00BB6352" w:rsidRPr="00BB6352" w:rsidRDefault="00BB6352" w:rsidP="00BB6352">
            <w:pPr>
              <w:spacing w:after="0" w:line="276" w:lineRule="auto"/>
              <w:jc w:val="both"/>
              <w:rPr>
                <w:rFonts w:ascii="Times New Roman" w:eastAsia="Times New Roman" w:hAnsi="Times New Roman" w:cs="Times New Roman"/>
                <w:sz w:val="24"/>
                <w:szCs w:val="24"/>
                <w:lang w:eastAsia="bg-BG"/>
              </w:rPr>
            </w:pPr>
          </w:p>
          <w:p w:rsidR="00BB6352" w:rsidRPr="00BB6352" w:rsidRDefault="00BB6352" w:rsidP="00BB6352">
            <w:pPr>
              <w:numPr>
                <w:ilvl w:val="0"/>
                <w:numId w:val="3"/>
              </w:numPr>
              <w:spacing w:after="120" w:line="276" w:lineRule="auto"/>
              <w:contextualSpacing/>
              <w:jc w:val="both"/>
              <w:rPr>
                <w:rFonts w:ascii="Times New Roman" w:eastAsia="Calibri" w:hAnsi="Times New Roman" w:cs="Times New Roman"/>
                <w:b/>
                <w:sz w:val="24"/>
              </w:rPr>
            </w:pPr>
            <w:r w:rsidRPr="00BB6352">
              <w:rPr>
                <w:rFonts w:ascii="Times New Roman" w:eastAsia="Calibri" w:hAnsi="Times New Roman" w:cs="Times New Roman"/>
                <w:b/>
                <w:sz w:val="24"/>
              </w:rPr>
              <w:t>Част Геология</w:t>
            </w:r>
          </w:p>
          <w:p w:rsidR="00BB6352" w:rsidRPr="00BB6352" w:rsidRDefault="00BB6352" w:rsidP="00BB6352">
            <w:pPr>
              <w:spacing w:after="0" w:line="276" w:lineRule="auto"/>
              <w:rPr>
                <w:rFonts w:ascii="Times New Roman" w:eastAsia="Times New Roman" w:hAnsi="Times New Roman" w:cs="Times New Roman"/>
                <w:b/>
                <w:sz w:val="24"/>
                <w:szCs w:val="24"/>
                <w:lang w:eastAsia="bg-BG"/>
              </w:rPr>
            </w:pPr>
            <w:r w:rsidRPr="00BB6352">
              <w:rPr>
                <w:rFonts w:ascii="Times New Roman" w:eastAsia="Times New Roman" w:hAnsi="Times New Roman" w:cs="Times New Roman"/>
                <w:b/>
                <w:sz w:val="24"/>
                <w:szCs w:val="24"/>
                <w:lang w:eastAsia="bg-BG"/>
              </w:rPr>
              <w:t>Да се изпълни в съответствие с част Конструктивна, част Геодезия, част ВиК и предписаното в ТП и приложенията към него.</w:t>
            </w:r>
          </w:p>
          <w:p w:rsidR="00BB6352" w:rsidRPr="00BB6352" w:rsidRDefault="00BB6352" w:rsidP="00BB6352">
            <w:pPr>
              <w:spacing w:after="0" w:line="276" w:lineRule="auto"/>
              <w:jc w:val="both"/>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t>Да се изготви инженерно-геоложко проучване и проект за укрепване на земната основа в зоната около секция „Б” с оглед запазване на експлоатационната годност на сградата.</w:t>
            </w:r>
          </w:p>
          <w:p w:rsidR="00BB6352" w:rsidRPr="00BB6352" w:rsidRDefault="00BB6352" w:rsidP="00BB6352">
            <w:pPr>
              <w:spacing w:after="0" w:line="276" w:lineRule="auto"/>
              <w:rPr>
                <w:rFonts w:ascii="Times New Roman" w:eastAsia="Times New Roman" w:hAnsi="Times New Roman" w:cs="Times New Roman"/>
                <w:sz w:val="16"/>
                <w:szCs w:val="16"/>
                <w:lang w:eastAsia="bg-BG"/>
              </w:rPr>
            </w:pPr>
          </w:p>
          <w:p w:rsidR="00BB6352" w:rsidRPr="00BB6352" w:rsidRDefault="00BB6352" w:rsidP="00BB6352">
            <w:pPr>
              <w:numPr>
                <w:ilvl w:val="0"/>
                <w:numId w:val="3"/>
              </w:numPr>
              <w:spacing w:after="0" w:line="276" w:lineRule="auto"/>
              <w:contextualSpacing/>
              <w:jc w:val="both"/>
              <w:rPr>
                <w:rFonts w:ascii="Times New Roman" w:eastAsia="Calibri" w:hAnsi="Times New Roman" w:cs="Times New Roman"/>
                <w:b/>
                <w:sz w:val="24"/>
              </w:rPr>
            </w:pPr>
            <w:r w:rsidRPr="00BB6352">
              <w:rPr>
                <w:rFonts w:ascii="Times New Roman" w:eastAsia="Calibri" w:hAnsi="Times New Roman" w:cs="Times New Roman"/>
                <w:b/>
                <w:sz w:val="24"/>
              </w:rPr>
              <w:t>Част ПБЗ</w:t>
            </w:r>
          </w:p>
          <w:p w:rsidR="00BB6352" w:rsidRPr="00BB6352" w:rsidRDefault="00BB6352" w:rsidP="00BB6352">
            <w:pPr>
              <w:spacing w:after="0" w:line="276" w:lineRule="auto"/>
              <w:jc w:val="both"/>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t>Мероприятията по част „ПБЗ“ да са разработени в съответствие с изискванията на действащите нормативни документи.</w:t>
            </w:r>
          </w:p>
          <w:p w:rsidR="00BB6352" w:rsidRPr="00BB6352" w:rsidRDefault="00BB6352" w:rsidP="00BB6352">
            <w:pPr>
              <w:numPr>
                <w:ilvl w:val="0"/>
                <w:numId w:val="3"/>
              </w:numPr>
              <w:spacing w:after="0" w:line="276" w:lineRule="auto"/>
              <w:contextualSpacing/>
              <w:jc w:val="both"/>
              <w:rPr>
                <w:rFonts w:ascii="Times New Roman" w:eastAsia="Calibri" w:hAnsi="Times New Roman" w:cs="Times New Roman"/>
                <w:b/>
                <w:sz w:val="24"/>
              </w:rPr>
            </w:pPr>
            <w:r w:rsidRPr="00BB6352">
              <w:rPr>
                <w:rFonts w:ascii="Times New Roman" w:eastAsia="Calibri" w:hAnsi="Times New Roman" w:cs="Times New Roman"/>
                <w:b/>
                <w:sz w:val="24"/>
              </w:rPr>
              <w:t>Част Пожарна безопасност</w:t>
            </w:r>
          </w:p>
          <w:p w:rsidR="00BB6352" w:rsidRPr="00BB6352" w:rsidRDefault="00BB6352" w:rsidP="00BB6352">
            <w:pPr>
              <w:spacing w:after="0" w:line="276" w:lineRule="auto"/>
              <w:jc w:val="both"/>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t>Да се изготви в обхват и съдържание, определени съгласно приложение №3 от Наредба № Iз-1971 от 29.10.2009г. за строително-технически правила и норми за осигуряване на безопасност при пожар.</w:t>
            </w:r>
          </w:p>
          <w:p w:rsidR="00BB6352" w:rsidRPr="00BB6352" w:rsidRDefault="00BB6352" w:rsidP="00BB6352">
            <w:pPr>
              <w:spacing w:after="0" w:line="276" w:lineRule="auto"/>
              <w:jc w:val="both"/>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t xml:space="preserve">В част „Пожарна безопасност“ да се включват пасивните и активните мерки за защита и приетите технически решения за осигуряване на </w:t>
            </w:r>
            <w:proofErr w:type="spellStart"/>
            <w:r w:rsidRPr="00BB6352">
              <w:rPr>
                <w:rFonts w:ascii="Times New Roman" w:eastAsia="Times New Roman" w:hAnsi="Times New Roman" w:cs="Times New Roman"/>
                <w:sz w:val="24"/>
                <w:szCs w:val="24"/>
                <w:lang w:eastAsia="bg-BG"/>
              </w:rPr>
              <w:t>пожаробезопасната</w:t>
            </w:r>
            <w:proofErr w:type="spellEnd"/>
            <w:r w:rsidRPr="00BB6352">
              <w:rPr>
                <w:rFonts w:ascii="Times New Roman" w:eastAsia="Times New Roman" w:hAnsi="Times New Roman" w:cs="Times New Roman"/>
                <w:sz w:val="24"/>
                <w:szCs w:val="24"/>
                <w:lang w:eastAsia="bg-BG"/>
              </w:rPr>
              <w:t xml:space="preserve"> експлоатация на обекта. </w:t>
            </w:r>
          </w:p>
          <w:p w:rsidR="00BB6352" w:rsidRPr="00BB6352" w:rsidRDefault="00BB6352" w:rsidP="00BB6352">
            <w:pPr>
              <w:spacing w:after="0" w:line="276" w:lineRule="auto"/>
              <w:jc w:val="both"/>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t>При разработване на частта пожарна безопасност, освен Наредбата се спазва и останалата нормативна база, която има отношение към строежите.</w:t>
            </w:r>
          </w:p>
          <w:p w:rsidR="00BB6352" w:rsidRPr="00BB6352" w:rsidRDefault="00BB6352" w:rsidP="00BB6352">
            <w:pPr>
              <w:numPr>
                <w:ilvl w:val="0"/>
                <w:numId w:val="3"/>
              </w:numPr>
              <w:spacing w:after="0" w:line="276" w:lineRule="auto"/>
              <w:contextualSpacing/>
              <w:jc w:val="both"/>
              <w:rPr>
                <w:rFonts w:ascii="Times New Roman" w:eastAsia="Calibri" w:hAnsi="Times New Roman" w:cs="Times New Roman"/>
                <w:b/>
                <w:sz w:val="24"/>
              </w:rPr>
            </w:pPr>
            <w:r w:rsidRPr="00BB6352">
              <w:rPr>
                <w:rFonts w:ascii="Times New Roman" w:eastAsia="Calibri" w:hAnsi="Times New Roman" w:cs="Times New Roman"/>
                <w:b/>
                <w:sz w:val="24"/>
              </w:rPr>
              <w:t>Част ПУСО</w:t>
            </w:r>
          </w:p>
          <w:p w:rsidR="00BB6352" w:rsidRPr="00BB6352" w:rsidRDefault="00BB6352" w:rsidP="00BB6352">
            <w:pPr>
              <w:spacing w:after="0" w:line="276" w:lineRule="auto"/>
              <w:jc w:val="both"/>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t>Мероприятията по част ПУСО да са разработени в съответствие с изискванията на действащите нормативни документи, в частност Наредба за управление на строителните отпадъци и за влагане на рециклирани строителни материали.</w:t>
            </w:r>
          </w:p>
          <w:p w:rsidR="00BB6352" w:rsidRPr="00BB6352" w:rsidRDefault="00BB6352" w:rsidP="00BB6352">
            <w:pPr>
              <w:numPr>
                <w:ilvl w:val="0"/>
                <w:numId w:val="3"/>
              </w:numPr>
              <w:spacing w:after="0" w:line="276" w:lineRule="auto"/>
              <w:contextualSpacing/>
              <w:jc w:val="both"/>
              <w:rPr>
                <w:rFonts w:ascii="Times New Roman" w:eastAsia="Calibri" w:hAnsi="Times New Roman" w:cs="Times New Roman"/>
                <w:b/>
                <w:sz w:val="24"/>
              </w:rPr>
            </w:pPr>
            <w:r w:rsidRPr="00BB6352">
              <w:rPr>
                <w:rFonts w:ascii="Times New Roman" w:eastAsia="Calibri" w:hAnsi="Times New Roman" w:cs="Times New Roman"/>
                <w:b/>
                <w:sz w:val="24"/>
              </w:rPr>
              <w:t>Част Сметна документация</w:t>
            </w:r>
          </w:p>
          <w:p w:rsidR="00BB6352" w:rsidRPr="00BB6352" w:rsidRDefault="00BB6352" w:rsidP="00BB6352">
            <w:pPr>
              <w:spacing w:after="0" w:line="276" w:lineRule="auto"/>
              <w:jc w:val="both"/>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t xml:space="preserve">По всички части на проекта да се изготвят подробни количествени сметки и спецификации, за всички видове строително-монтажни и ремонти работи – включително </w:t>
            </w:r>
            <w:proofErr w:type="spellStart"/>
            <w:r w:rsidRPr="00BB6352">
              <w:rPr>
                <w:rFonts w:ascii="Times New Roman" w:eastAsia="Times New Roman" w:hAnsi="Times New Roman" w:cs="Times New Roman"/>
                <w:sz w:val="24"/>
                <w:szCs w:val="24"/>
                <w:lang w:eastAsia="bg-BG"/>
              </w:rPr>
              <w:t>демонтажни</w:t>
            </w:r>
            <w:proofErr w:type="spellEnd"/>
            <w:r w:rsidRPr="00BB6352">
              <w:rPr>
                <w:rFonts w:ascii="Times New Roman" w:eastAsia="Times New Roman" w:hAnsi="Times New Roman" w:cs="Times New Roman"/>
                <w:sz w:val="24"/>
                <w:szCs w:val="24"/>
                <w:lang w:eastAsia="bg-BG"/>
              </w:rPr>
              <w:t xml:space="preserve"> работи.</w:t>
            </w:r>
          </w:p>
          <w:p w:rsidR="00BB6352" w:rsidRPr="00BB6352" w:rsidRDefault="00BB6352" w:rsidP="00BB6352">
            <w:pPr>
              <w:spacing w:after="0" w:line="276" w:lineRule="auto"/>
              <w:rPr>
                <w:rFonts w:ascii="Times New Roman" w:eastAsia="Times New Roman" w:hAnsi="Times New Roman" w:cs="Times New Roman"/>
                <w:sz w:val="24"/>
                <w:szCs w:val="24"/>
                <w:lang w:eastAsia="bg-BG"/>
              </w:rPr>
            </w:pPr>
            <w:r w:rsidRPr="00BB6352">
              <w:rPr>
                <w:rFonts w:ascii="Times New Roman" w:eastAsia="Times New Roman" w:hAnsi="Times New Roman" w:cs="Times New Roman"/>
                <w:sz w:val="24"/>
                <w:szCs w:val="24"/>
                <w:lang w:eastAsia="bg-BG"/>
              </w:rPr>
              <w:t>Да се изработи обобщена – по всички части подробна количествена сметка, количествено-стойностна сметка с анализи за единичните цени за всички видове СМР към нея,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p>
          <w:p w:rsidR="00BB6352" w:rsidRPr="00BB6352" w:rsidRDefault="00BB6352" w:rsidP="00BB6352">
            <w:pPr>
              <w:spacing w:after="0" w:line="276" w:lineRule="auto"/>
              <w:jc w:val="both"/>
              <w:rPr>
                <w:rFonts w:ascii="Times New Roman" w:eastAsia="Times New Roman" w:hAnsi="Times New Roman" w:cs="Times New Roman"/>
                <w:b/>
                <w:bCs/>
                <w:color w:val="000000"/>
                <w:sz w:val="24"/>
                <w:szCs w:val="24"/>
                <w:lang w:eastAsia="bg-BG"/>
              </w:rPr>
            </w:pPr>
            <w:r w:rsidRPr="00BB6352">
              <w:rPr>
                <w:rFonts w:ascii="Times New Roman" w:eastAsia="Times New Roman" w:hAnsi="Times New Roman" w:cs="Times New Roman"/>
                <w:b/>
                <w:bCs/>
                <w:color w:val="000000"/>
                <w:sz w:val="24"/>
                <w:szCs w:val="24"/>
                <w:lang w:eastAsia="bg-BG"/>
              </w:rPr>
              <w:lastRenderedPageBreak/>
              <w:t xml:space="preserve">Общи изисквания: </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Да се изготвят съответните обяснителни записки и подробни таблици, схеми/чертежи по всички части на проекта в обхват и съдържание, съответстващо на спецификата на проекта и съгласно действащата нормативна уредба. Разработките да се представят в обхват и степен на подробност, достатъчни за изпълнение. В техническата документация да се предписват само качествени материали, заложени в  техническите спецификации и отговарящи на действащите към момента в РБ стандарти – български – БДС и въведения като български, съответен европейски стандарт – БДС EN.</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Проектите по всички части, включително обяснителните записки и количествено-стойностните сметки, да се представят в 4 екземпляра на хартиен носител, 1 бр. електронен носител, съдържащ сканирано копие на съдържанието на ИТП по проектни части и съответните файлове в съответния графичен формат за чертежите и във формат *.</w:t>
            </w:r>
            <w:proofErr w:type="spellStart"/>
            <w:r w:rsidRPr="00BB6352">
              <w:rPr>
                <w:rFonts w:ascii="Times New Roman" w:eastAsia="Times New Roman" w:hAnsi="Times New Roman" w:cs="Times New Roman"/>
                <w:bCs/>
                <w:color w:val="000000"/>
                <w:sz w:val="24"/>
                <w:szCs w:val="24"/>
                <w:lang w:eastAsia="bg-BG"/>
              </w:rPr>
              <w:t>doc</w:t>
            </w:r>
            <w:proofErr w:type="spellEnd"/>
            <w:r w:rsidRPr="00BB6352">
              <w:rPr>
                <w:rFonts w:ascii="Times New Roman" w:eastAsia="Times New Roman" w:hAnsi="Times New Roman" w:cs="Times New Roman"/>
                <w:bCs/>
                <w:color w:val="000000"/>
                <w:sz w:val="24"/>
                <w:szCs w:val="24"/>
                <w:lang w:eastAsia="bg-BG"/>
              </w:rPr>
              <w:t xml:space="preserve"> и *.</w:t>
            </w:r>
            <w:proofErr w:type="spellStart"/>
            <w:r w:rsidRPr="00BB6352">
              <w:rPr>
                <w:rFonts w:ascii="Times New Roman" w:eastAsia="Times New Roman" w:hAnsi="Times New Roman" w:cs="Times New Roman"/>
                <w:bCs/>
                <w:color w:val="000000"/>
                <w:sz w:val="24"/>
                <w:szCs w:val="24"/>
                <w:lang w:eastAsia="bg-BG"/>
              </w:rPr>
              <w:t>xls</w:t>
            </w:r>
            <w:proofErr w:type="spellEnd"/>
            <w:r w:rsidRPr="00BB6352">
              <w:rPr>
                <w:rFonts w:ascii="Times New Roman" w:eastAsia="Times New Roman" w:hAnsi="Times New Roman" w:cs="Times New Roman"/>
                <w:bCs/>
                <w:color w:val="000000"/>
                <w:sz w:val="24"/>
                <w:szCs w:val="24"/>
                <w:lang w:eastAsia="bg-BG"/>
              </w:rPr>
              <w:t xml:space="preserve"> за текстовите документи. Всички чертежи по част геодезия да се представят в графичен и в цифров вид във формата, утвърден за обмен на кадастрални данни съгласно Заповед №300-56/04.05.2004г. /CAD4/ на Изпълнителния директор на АГКК или друг универсален графичен формат.</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eastAsia="bg-BG"/>
              </w:rPr>
            </w:pPr>
            <w:r w:rsidRPr="00BB6352">
              <w:rPr>
                <w:rFonts w:ascii="Times New Roman" w:eastAsia="Times New Roman" w:hAnsi="Times New Roman" w:cs="Times New Roman"/>
                <w:bCs/>
                <w:color w:val="000000"/>
                <w:sz w:val="24"/>
                <w:szCs w:val="24"/>
                <w:lang w:eastAsia="bg-BG"/>
              </w:rPr>
              <w:t xml:space="preserve">Да се извърши съгласуване с компетентните инстанции и експлоатационните дружества – РИОСВ, „Електроразпределение север“ АД, ВиК ООД, Газоснабдяване …  и др. </w:t>
            </w:r>
          </w:p>
          <w:p w:rsidR="00BB6352" w:rsidRPr="00BB6352" w:rsidRDefault="00BB6352" w:rsidP="00BB6352">
            <w:pPr>
              <w:spacing w:after="0" w:line="276" w:lineRule="auto"/>
              <w:jc w:val="both"/>
              <w:rPr>
                <w:rFonts w:ascii="Times New Roman" w:eastAsia="Times New Roman" w:hAnsi="Times New Roman" w:cs="Times New Roman"/>
                <w:bCs/>
                <w:color w:val="000000"/>
                <w:sz w:val="24"/>
                <w:szCs w:val="24"/>
                <w:lang w:val="en-US" w:eastAsia="bg-BG"/>
              </w:rPr>
            </w:pPr>
            <w:r w:rsidRPr="00BB6352">
              <w:rPr>
                <w:rFonts w:ascii="Times New Roman" w:eastAsia="Times New Roman" w:hAnsi="Times New Roman" w:cs="Times New Roman"/>
                <w:bCs/>
                <w:color w:val="000000"/>
                <w:sz w:val="24"/>
                <w:szCs w:val="24"/>
                <w:lang w:eastAsia="bg-BG"/>
              </w:rPr>
              <w:t>Настоящото техническо задание посочва минималните изисквания към проекта, като проектантът не следва да се ограничава до тези изисквания.</w:t>
            </w:r>
          </w:p>
        </w:tc>
      </w:tr>
    </w:tbl>
    <w:p w:rsidR="00BB6352" w:rsidRPr="006610BF" w:rsidRDefault="00BB6352" w:rsidP="006610BF">
      <w:pPr>
        <w:jc w:val="center"/>
        <w:rPr>
          <w:rFonts w:ascii="Times New Roman" w:hAnsi="Times New Roman" w:cs="Times New Roman"/>
          <w:b/>
          <w:sz w:val="32"/>
          <w:szCs w:val="32"/>
        </w:rPr>
      </w:pPr>
      <w:bookmarkStart w:id="12" w:name="_GoBack"/>
      <w:bookmarkEnd w:id="12"/>
    </w:p>
    <w:sectPr w:rsidR="00BB6352" w:rsidRPr="00661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C9B"/>
    <w:multiLevelType w:val="hybridMultilevel"/>
    <w:tmpl w:val="D22A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367B6"/>
    <w:multiLevelType w:val="hybridMultilevel"/>
    <w:tmpl w:val="1892E18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2" w15:restartNumberingAfterBreak="0">
    <w:nsid w:val="1460696A"/>
    <w:multiLevelType w:val="hybridMultilevel"/>
    <w:tmpl w:val="91B40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61B5D"/>
    <w:multiLevelType w:val="hybridMultilevel"/>
    <w:tmpl w:val="045E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2134A"/>
    <w:multiLevelType w:val="hybridMultilevel"/>
    <w:tmpl w:val="399A41CE"/>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37A45B6E"/>
    <w:multiLevelType w:val="hybridMultilevel"/>
    <w:tmpl w:val="BF42EAE0"/>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6" w15:restartNumberingAfterBreak="0">
    <w:nsid w:val="40E424D8"/>
    <w:multiLevelType w:val="hybridMultilevel"/>
    <w:tmpl w:val="C526D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B253E"/>
    <w:multiLevelType w:val="hybridMultilevel"/>
    <w:tmpl w:val="82E4E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C55DA"/>
    <w:multiLevelType w:val="hybridMultilevel"/>
    <w:tmpl w:val="9F92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74AAC"/>
    <w:multiLevelType w:val="hybridMultilevel"/>
    <w:tmpl w:val="CB9EF06C"/>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10" w15:restartNumberingAfterBreak="0">
    <w:nsid w:val="6DC91959"/>
    <w:multiLevelType w:val="hybridMultilevel"/>
    <w:tmpl w:val="674AF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8"/>
  </w:num>
  <w:num w:numId="5">
    <w:abstractNumId w:val="0"/>
  </w:num>
  <w:num w:numId="6">
    <w:abstractNumId w:val="6"/>
  </w:num>
  <w:num w:numId="7">
    <w:abstractNumId w:val="4"/>
  </w:num>
  <w:num w:numId="8">
    <w:abstractNumId w:val="9"/>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A8"/>
    <w:rsid w:val="00496CB5"/>
    <w:rsid w:val="006610BF"/>
    <w:rsid w:val="0077677B"/>
    <w:rsid w:val="009020A8"/>
    <w:rsid w:val="00BB6352"/>
    <w:rsid w:val="00BF4EDB"/>
    <w:rsid w:val="00DA25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C538"/>
  <w15:chartTrackingRefBased/>
  <w15:docId w15:val="{ACB8551B-5D3F-4B4B-9448-F885471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6549</Words>
  <Characters>37335</Characters>
  <Application>Microsoft Office Word</Application>
  <DocSecurity>0</DocSecurity>
  <Lines>311</Lines>
  <Paragraphs>87</Paragraphs>
  <ScaleCrop>false</ScaleCrop>
  <Company/>
  <LinksUpToDate>false</LinksUpToDate>
  <CharactersWithSpaces>43797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Liliq</dc:creator>
  <cp:keywords/>
  <dc:description/>
  <cp:lastModifiedBy>Liliq</cp:lastModifiedBy>
  <cp:revision>6</cp:revision>
  <dcterms:created xsi:type="dcterms:W3CDTF">2019-06-14T11:48:00Z</dcterms:created>
  <dcterms:modified xsi:type="dcterms:W3CDTF">2019-06-14T11:58:00Z</dcterms:modified>
</cp:coreProperties>
</file>